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2CE4" w14:textId="726D5A69" w:rsidR="00703242" w:rsidRPr="00845E13" w:rsidRDefault="00703242" w:rsidP="00023A07">
      <w:pPr>
        <w:spacing w:before="120" w:after="0" w:line="240" w:lineRule="auto"/>
        <w:jc w:val="both"/>
        <w:rPr>
          <w:rFonts w:cstheme="minorHAnsi"/>
          <w:b/>
        </w:rPr>
      </w:pPr>
      <w:r w:rsidRPr="00845E13">
        <w:rPr>
          <w:rFonts w:cstheme="minorHAnsi"/>
          <w:b/>
        </w:rPr>
        <w:t>COURS DE THÉOLOGIE</w:t>
      </w:r>
      <w:r w:rsidR="003E30FE">
        <w:rPr>
          <w:rFonts w:cstheme="minorHAnsi"/>
          <w:b/>
        </w:rPr>
        <w:t xml:space="preserve"> </w:t>
      </w:r>
      <w:r w:rsidR="00EE6707">
        <w:rPr>
          <w:rFonts w:cstheme="minorHAnsi"/>
          <w:b/>
        </w:rPr>
        <w:t xml:space="preserve">- </w:t>
      </w:r>
      <w:r w:rsidR="00EE6707" w:rsidRPr="00845E13">
        <w:rPr>
          <w:rFonts w:cstheme="minorHAnsi"/>
          <w:b/>
        </w:rPr>
        <w:t xml:space="preserve">JÉSUS-CHRIST </w:t>
      </w:r>
      <w:r w:rsidRPr="00845E13">
        <w:rPr>
          <w:rFonts w:cstheme="minorHAnsi"/>
          <w:b/>
        </w:rPr>
        <w:tab/>
      </w:r>
      <w:r w:rsidRPr="00845E13">
        <w:rPr>
          <w:rFonts w:cstheme="minorHAnsi"/>
          <w:b/>
        </w:rPr>
        <w:br/>
      </w:r>
      <w:r w:rsidRPr="00845E13">
        <w:rPr>
          <w:rFonts w:cstheme="minorHAnsi"/>
        </w:rPr>
        <w:t>Cours</w:t>
      </w:r>
      <w:r w:rsidR="00BA26DB" w:rsidRPr="00845E13">
        <w:rPr>
          <w:rFonts w:cstheme="minorHAnsi"/>
        </w:rPr>
        <w:t xml:space="preserve"> n°</w:t>
      </w:r>
      <w:r w:rsidR="00656106">
        <w:rPr>
          <w:rFonts w:cstheme="minorHAnsi"/>
        </w:rPr>
        <w:t>3</w:t>
      </w:r>
      <w:r w:rsidRPr="00845E13">
        <w:rPr>
          <w:rFonts w:cstheme="minorHAnsi"/>
        </w:rPr>
        <w:t> –</w:t>
      </w:r>
      <w:r w:rsidR="00CE7AFF" w:rsidRPr="00845E13">
        <w:rPr>
          <w:rFonts w:cstheme="minorHAnsi"/>
        </w:rPr>
        <w:t xml:space="preserve"> </w:t>
      </w:r>
      <w:r w:rsidR="00656106">
        <w:rPr>
          <w:rFonts w:cstheme="minorHAnsi"/>
        </w:rPr>
        <w:t>Décem</w:t>
      </w:r>
      <w:r w:rsidR="00BA26DB" w:rsidRPr="00845E13">
        <w:rPr>
          <w:rFonts w:cstheme="minorHAnsi"/>
        </w:rPr>
        <w:t>bre</w:t>
      </w:r>
      <w:r w:rsidRPr="00845E13">
        <w:rPr>
          <w:rFonts w:cstheme="minorHAnsi"/>
        </w:rPr>
        <w:t xml:space="preserve"> 2024</w:t>
      </w:r>
    </w:p>
    <w:p w14:paraId="5B102CE5" w14:textId="77777777" w:rsidR="004124C5" w:rsidRPr="00845E13" w:rsidRDefault="004124C5" w:rsidP="00023A07">
      <w:pPr>
        <w:spacing w:before="120" w:after="0" w:line="240" w:lineRule="auto"/>
        <w:jc w:val="both"/>
        <w:rPr>
          <w:rFonts w:cstheme="minorHAnsi"/>
        </w:rPr>
      </w:pPr>
    </w:p>
    <w:p w14:paraId="5B102CE6" w14:textId="0C2CC9DA" w:rsidR="004124C5" w:rsidRPr="00023A07" w:rsidRDefault="00656106" w:rsidP="00023A07">
      <w:pPr>
        <w:spacing w:before="120" w:after="0" w:line="240" w:lineRule="auto"/>
        <w:jc w:val="center"/>
        <w:rPr>
          <w:rFonts w:cstheme="minorHAnsi"/>
          <w:b/>
          <w:sz w:val="24"/>
          <w:szCs w:val="24"/>
        </w:rPr>
      </w:pPr>
      <w:r w:rsidRPr="00023A07">
        <w:rPr>
          <w:rFonts w:cstheme="minorHAnsi"/>
          <w:b/>
          <w:sz w:val="24"/>
          <w:szCs w:val="24"/>
        </w:rPr>
        <w:t>La vie publique</w:t>
      </w:r>
      <w:r w:rsidR="00CE7AFF" w:rsidRPr="00023A07">
        <w:rPr>
          <w:rFonts w:cstheme="minorHAnsi"/>
          <w:b/>
          <w:sz w:val="24"/>
          <w:szCs w:val="24"/>
        </w:rPr>
        <w:t xml:space="preserve"> de Jésus</w:t>
      </w:r>
    </w:p>
    <w:p w14:paraId="442BB0AC" w14:textId="22D53B30" w:rsidR="00134503" w:rsidRDefault="00134503" w:rsidP="00023A07">
      <w:pPr>
        <w:spacing w:before="120" w:after="0" w:line="240" w:lineRule="auto"/>
        <w:jc w:val="both"/>
        <w:rPr>
          <w:rFonts w:cstheme="minorHAnsi"/>
          <w:bCs/>
        </w:rPr>
      </w:pPr>
      <w:r>
        <w:rPr>
          <w:rFonts w:cstheme="minorHAnsi"/>
          <w:bCs/>
        </w:rPr>
        <w:t xml:space="preserve">Depuis le baptême jusqu’à la résurrection est le marqueur pour choisir un remplaçant à Judas dans le collège des 12. </w:t>
      </w:r>
      <w:r w:rsidR="001D0D1C">
        <w:rPr>
          <w:rFonts w:cstheme="minorHAnsi"/>
          <w:bCs/>
        </w:rPr>
        <w:t xml:space="preserve">C’est là que les évangiles sont le plus détaillé : </w:t>
      </w:r>
      <w:r w:rsidR="00DB730E">
        <w:rPr>
          <w:rFonts w:cstheme="minorHAnsi"/>
          <w:bCs/>
        </w:rPr>
        <w:t>18 chapitres sur 28 pour Matthieu, 10 chapitres sur 16 pour Marc, 18 chapitres sur 24 pour Luc et la moitié de l’évangile de Jean.</w:t>
      </w:r>
      <w:r w:rsidR="001D0D1C">
        <w:rPr>
          <w:rFonts w:cstheme="minorHAnsi"/>
          <w:bCs/>
        </w:rPr>
        <w:t xml:space="preserve"> </w:t>
      </w:r>
      <w:r w:rsidR="00DB730E">
        <w:rPr>
          <w:rFonts w:cstheme="minorHAnsi"/>
          <w:bCs/>
        </w:rPr>
        <w:t xml:space="preserve">Pourquoi </w:t>
      </w:r>
      <w:r w:rsidR="00343246">
        <w:rPr>
          <w:rFonts w:cstheme="minorHAnsi"/>
          <w:bCs/>
        </w:rPr>
        <w:t>cette insistance ? il semble pourtant que seules</w:t>
      </w:r>
      <w:r>
        <w:rPr>
          <w:rFonts w:cstheme="minorHAnsi"/>
          <w:bCs/>
        </w:rPr>
        <w:t xml:space="preserve"> l’Incarnation</w:t>
      </w:r>
      <w:r w:rsidR="00343246">
        <w:rPr>
          <w:rFonts w:cstheme="minorHAnsi"/>
          <w:bCs/>
        </w:rPr>
        <w:t xml:space="preserve">, </w:t>
      </w:r>
      <w:r>
        <w:rPr>
          <w:rFonts w:cstheme="minorHAnsi"/>
          <w:bCs/>
        </w:rPr>
        <w:t xml:space="preserve">la Passion et </w:t>
      </w:r>
      <w:r w:rsidR="00343246">
        <w:rPr>
          <w:rFonts w:cstheme="minorHAnsi"/>
          <w:bCs/>
        </w:rPr>
        <w:t xml:space="preserve">la </w:t>
      </w:r>
      <w:r>
        <w:rPr>
          <w:rFonts w:cstheme="minorHAnsi"/>
          <w:bCs/>
        </w:rPr>
        <w:t>Résurrection</w:t>
      </w:r>
      <w:r w:rsidR="00343246">
        <w:rPr>
          <w:rFonts w:cstheme="minorHAnsi"/>
          <w:bCs/>
        </w:rPr>
        <w:t xml:space="preserve"> sont importantes</w:t>
      </w:r>
      <w:r>
        <w:rPr>
          <w:rFonts w:cstheme="minorHAnsi"/>
          <w:bCs/>
        </w:rPr>
        <w:t xml:space="preserve">. Il est significatif que, </w:t>
      </w:r>
      <w:r w:rsidRPr="00223502">
        <w:rPr>
          <w:rFonts w:cstheme="minorHAnsi"/>
          <w:bCs/>
        </w:rPr>
        <w:t xml:space="preserve">dans sa lettre apostolique </w:t>
      </w:r>
      <w:proofErr w:type="spellStart"/>
      <w:r w:rsidRPr="00223502">
        <w:rPr>
          <w:rFonts w:cstheme="minorHAnsi"/>
          <w:bCs/>
        </w:rPr>
        <w:t>Rosarium</w:t>
      </w:r>
      <w:proofErr w:type="spellEnd"/>
      <w:r w:rsidRPr="00223502">
        <w:rPr>
          <w:rFonts w:cstheme="minorHAnsi"/>
          <w:bCs/>
        </w:rPr>
        <w:t xml:space="preserve"> </w:t>
      </w:r>
      <w:proofErr w:type="spellStart"/>
      <w:r w:rsidRPr="00223502">
        <w:rPr>
          <w:rFonts w:cstheme="minorHAnsi"/>
          <w:bCs/>
        </w:rPr>
        <w:t>Virginis</w:t>
      </w:r>
      <w:proofErr w:type="spellEnd"/>
      <w:r w:rsidRPr="00223502">
        <w:rPr>
          <w:rFonts w:cstheme="minorHAnsi"/>
          <w:bCs/>
        </w:rPr>
        <w:t xml:space="preserve"> </w:t>
      </w:r>
      <w:proofErr w:type="spellStart"/>
      <w:r w:rsidRPr="00223502">
        <w:rPr>
          <w:rFonts w:cstheme="minorHAnsi"/>
          <w:bCs/>
        </w:rPr>
        <w:t>Mariae</w:t>
      </w:r>
      <w:proofErr w:type="spellEnd"/>
      <w:r>
        <w:rPr>
          <w:rFonts w:cstheme="minorHAnsi"/>
          <w:bCs/>
        </w:rPr>
        <w:t>, le pape Jean-Paul II ajoute dans le Rosaire, les mystères lumineux qui sont ceux d</w:t>
      </w:r>
      <w:r w:rsidR="00D47EEB">
        <w:rPr>
          <w:rFonts w:cstheme="minorHAnsi"/>
          <w:bCs/>
        </w:rPr>
        <w:t>u temps de la</w:t>
      </w:r>
      <w:r>
        <w:rPr>
          <w:rFonts w:cstheme="minorHAnsi"/>
          <w:bCs/>
        </w:rPr>
        <w:t xml:space="preserve"> vie publique.</w:t>
      </w:r>
      <w:r w:rsidRPr="00223502">
        <w:rPr>
          <w:rFonts w:cstheme="minorHAnsi"/>
          <w:bCs/>
        </w:rPr>
        <w:t xml:space="preserve"> Une des volontés du pape en créant cette nouvelle série de mystères était de replacer l'action et le message de Jésus au cœur du rosaire. La figure de Marie étant là pour guider dans la compréhension des mystères.</w:t>
      </w:r>
      <w:r>
        <w:rPr>
          <w:rFonts w:cstheme="minorHAnsi"/>
          <w:bCs/>
        </w:rPr>
        <w:t xml:space="preserve"> Les évènements de la Passion et de la Résurrection du Christ sont tellement denses, qu’une préparation et qu’un compagnonnage sont nécessaires, et c’est ce que Jésus a fait avec ses disciples.</w:t>
      </w:r>
    </w:p>
    <w:p w14:paraId="49BFE19A" w14:textId="4DEB8A79" w:rsidR="00134503" w:rsidRPr="00723072" w:rsidRDefault="00134503" w:rsidP="00023A07">
      <w:pPr>
        <w:spacing w:before="120" w:after="0" w:line="240" w:lineRule="auto"/>
        <w:jc w:val="both"/>
        <w:rPr>
          <w:rFonts w:cstheme="minorHAnsi"/>
          <w:bCs/>
        </w:rPr>
      </w:pPr>
      <w:r>
        <w:rPr>
          <w:rFonts w:cstheme="minorHAnsi"/>
          <w:bCs/>
        </w:rPr>
        <w:t>La vie publique de Jésus nous permet de découvrir plus profondément Jésus, non seulement dans son agir, son e</w:t>
      </w:r>
      <w:r w:rsidRPr="008829CA">
        <w:rPr>
          <w:rFonts w:cstheme="minorHAnsi"/>
          <w:bCs/>
        </w:rPr>
        <w:t>nseignement</w:t>
      </w:r>
      <w:r>
        <w:rPr>
          <w:rFonts w:cstheme="minorHAnsi"/>
          <w:bCs/>
        </w:rPr>
        <w:t xml:space="preserve"> et ses</w:t>
      </w:r>
      <w:r w:rsidRPr="008829CA">
        <w:rPr>
          <w:rFonts w:cstheme="minorHAnsi"/>
          <w:bCs/>
        </w:rPr>
        <w:t xml:space="preserve"> miracles </w:t>
      </w:r>
      <w:r>
        <w:rPr>
          <w:rFonts w:cstheme="minorHAnsi"/>
          <w:bCs/>
        </w:rPr>
        <w:t>(</w:t>
      </w:r>
      <w:r w:rsidR="005E21EB" w:rsidRPr="008829CA">
        <w:rPr>
          <w:rFonts w:cstheme="minorHAnsi"/>
          <w:bCs/>
        </w:rPr>
        <w:t>cf.</w:t>
      </w:r>
      <w:r w:rsidRPr="008829CA">
        <w:rPr>
          <w:rFonts w:cstheme="minorHAnsi"/>
          <w:bCs/>
        </w:rPr>
        <w:t xml:space="preserve"> prochain cours</w:t>
      </w:r>
      <w:r>
        <w:rPr>
          <w:rFonts w:cstheme="minorHAnsi"/>
          <w:bCs/>
        </w:rPr>
        <w:t>)</w:t>
      </w:r>
      <w:r w:rsidR="00D9561C">
        <w:rPr>
          <w:rFonts w:cstheme="minorHAnsi"/>
          <w:bCs/>
        </w:rPr>
        <w:t xml:space="preserve"> </w:t>
      </w:r>
      <w:r w:rsidRPr="008829CA">
        <w:rPr>
          <w:rFonts w:cstheme="minorHAnsi"/>
          <w:bCs/>
        </w:rPr>
        <w:t xml:space="preserve">; </w:t>
      </w:r>
      <w:r>
        <w:rPr>
          <w:rFonts w:cstheme="minorHAnsi"/>
          <w:bCs/>
        </w:rPr>
        <w:t>ainsi que l’</w:t>
      </w:r>
      <w:r w:rsidRPr="008829CA">
        <w:rPr>
          <w:rFonts w:cstheme="minorHAnsi"/>
          <w:bCs/>
        </w:rPr>
        <w:t xml:space="preserve">appel </w:t>
      </w:r>
      <w:r>
        <w:rPr>
          <w:rFonts w:cstheme="minorHAnsi"/>
          <w:bCs/>
        </w:rPr>
        <w:t xml:space="preserve">des disciples et la </w:t>
      </w:r>
      <w:r w:rsidR="00A43EBA">
        <w:rPr>
          <w:rFonts w:cstheme="minorHAnsi"/>
          <w:bCs/>
        </w:rPr>
        <w:t>constitution</w:t>
      </w:r>
      <w:r>
        <w:rPr>
          <w:rFonts w:cstheme="minorHAnsi"/>
          <w:bCs/>
        </w:rPr>
        <w:t xml:space="preserve"> de son</w:t>
      </w:r>
      <w:r w:rsidRPr="008829CA">
        <w:rPr>
          <w:rFonts w:cstheme="minorHAnsi"/>
          <w:bCs/>
        </w:rPr>
        <w:t xml:space="preserve"> église </w:t>
      </w:r>
      <w:r>
        <w:rPr>
          <w:rFonts w:cstheme="minorHAnsi"/>
          <w:bCs/>
        </w:rPr>
        <w:t>(</w:t>
      </w:r>
      <w:r w:rsidR="005E21EB" w:rsidRPr="008829CA">
        <w:rPr>
          <w:rFonts w:cstheme="minorHAnsi"/>
          <w:bCs/>
        </w:rPr>
        <w:t>cf.</w:t>
      </w:r>
      <w:r w:rsidRPr="008829CA">
        <w:rPr>
          <w:rFonts w:cstheme="minorHAnsi"/>
          <w:bCs/>
        </w:rPr>
        <w:t xml:space="preserve"> cours de février), </w:t>
      </w:r>
      <w:r>
        <w:rPr>
          <w:rFonts w:cstheme="minorHAnsi"/>
          <w:bCs/>
        </w:rPr>
        <w:t>mais dans son être d</w:t>
      </w:r>
      <w:r w:rsidRPr="008829CA">
        <w:rPr>
          <w:rFonts w:cstheme="minorHAnsi"/>
          <w:bCs/>
        </w:rPr>
        <w:t>e Fils, en mission</w:t>
      </w:r>
      <w:r>
        <w:rPr>
          <w:rFonts w:cstheme="minorHAnsi"/>
          <w:bCs/>
        </w:rPr>
        <w:t>. Ainsi l</w:t>
      </w:r>
      <w:r w:rsidRPr="008829CA">
        <w:rPr>
          <w:rFonts w:cstheme="minorHAnsi"/>
          <w:bCs/>
        </w:rPr>
        <w:t xml:space="preserve">es annonces de la Passion sont les moments charnières de sa vie publique, tout comme </w:t>
      </w:r>
      <w:r>
        <w:rPr>
          <w:rFonts w:cstheme="minorHAnsi"/>
          <w:bCs/>
        </w:rPr>
        <w:t>l</w:t>
      </w:r>
      <w:r w:rsidRPr="008829CA">
        <w:rPr>
          <w:rFonts w:cstheme="minorHAnsi"/>
          <w:bCs/>
        </w:rPr>
        <w:t>es moments clés </w:t>
      </w:r>
      <w:r>
        <w:rPr>
          <w:rFonts w:cstheme="minorHAnsi"/>
          <w:bCs/>
        </w:rPr>
        <w:t>du</w:t>
      </w:r>
      <w:r w:rsidRPr="008829CA">
        <w:rPr>
          <w:rFonts w:cstheme="minorHAnsi"/>
          <w:bCs/>
        </w:rPr>
        <w:t xml:space="preserve"> début</w:t>
      </w:r>
      <w:r>
        <w:rPr>
          <w:rFonts w:cstheme="minorHAnsi"/>
          <w:bCs/>
        </w:rPr>
        <w:t xml:space="preserve"> de son ministère que sont</w:t>
      </w:r>
      <w:r w:rsidRPr="008829CA">
        <w:rPr>
          <w:rFonts w:cstheme="minorHAnsi"/>
          <w:bCs/>
        </w:rPr>
        <w:t xml:space="preserve"> le baptême et la retraite au désert et </w:t>
      </w:r>
      <w:r>
        <w:rPr>
          <w:rFonts w:cstheme="minorHAnsi"/>
          <w:bCs/>
        </w:rPr>
        <w:t>à la fin de la vie publique</w:t>
      </w:r>
      <w:r w:rsidR="00723072">
        <w:rPr>
          <w:rFonts w:cstheme="minorHAnsi"/>
          <w:bCs/>
        </w:rPr>
        <w:t>,</w:t>
      </w:r>
      <w:r>
        <w:rPr>
          <w:rFonts w:cstheme="minorHAnsi"/>
          <w:bCs/>
        </w:rPr>
        <w:t xml:space="preserve"> avant la </w:t>
      </w:r>
      <w:r w:rsidR="00723072">
        <w:rPr>
          <w:rFonts w:cstheme="minorHAnsi"/>
          <w:bCs/>
        </w:rPr>
        <w:t>montée à Jérusalem</w:t>
      </w:r>
      <w:r w:rsidRPr="008829CA">
        <w:rPr>
          <w:rFonts w:cstheme="minorHAnsi"/>
          <w:bCs/>
        </w:rPr>
        <w:t>, la transfiguration.</w:t>
      </w:r>
      <w:r>
        <w:rPr>
          <w:rFonts w:cstheme="minorHAnsi"/>
          <w:bCs/>
        </w:rPr>
        <w:t xml:space="preserve"> C’est ce que nous allons voir aujourd’hui : </w:t>
      </w:r>
      <w:r w:rsidR="009D3013">
        <w:rPr>
          <w:rFonts w:cstheme="minorHAnsi"/>
          <w:bCs/>
        </w:rPr>
        <w:t>le bapt</w:t>
      </w:r>
      <w:r w:rsidR="00F571FE">
        <w:rPr>
          <w:rFonts w:cstheme="minorHAnsi"/>
          <w:bCs/>
        </w:rPr>
        <w:t xml:space="preserve">ême et la retraite au désert, puis </w:t>
      </w:r>
      <w:r w:rsidR="00132FDD">
        <w:rPr>
          <w:rFonts w:cstheme="minorHAnsi"/>
          <w:bCs/>
        </w:rPr>
        <w:t>un parcours</w:t>
      </w:r>
      <w:r>
        <w:rPr>
          <w:rFonts w:cstheme="minorHAnsi"/>
          <w:bCs/>
        </w:rPr>
        <w:t xml:space="preserve"> de la vie publique et </w:t>
      </w:r>
      <w:r w:rsidR="00F571FE">
        <w:rPr>
          <w:rFonts w:cstheme="minorHAnsi"/>
          <w:bCs/>
        </w:rPr>
        <w:t>enfin la Transfiguration</w:t>
      </w:r>
      <w:r>
        <w:rPr>
          <w:rFonts w:cstheme="minorHAnsi"/>
          <w:bCs/>
        </w:rPr>
        <w:t>.</w:t>
      </w:r>
      <w:r w:rsidRPr="008829CA">
        <w:rPr>
          <w:rFonts w:cstheme="minorHAnsi"/>
          <w:bCs/>
        </w:rPr>
        <w:t xml:space="preserve"> </w:t>
      </w:r>
    </w:p>
    <w:p w14:paraId="0F045324" w14:textId="3EA2960F" w:rsidR="00F571FE" w:rsidRPr="00B745BE" w:rsidRDefault="00F571FE" w:rsidP="00F571FE">
      <w:pPr>
        <w:pStyle w:val="Paragraphedeliste"/>
        <w:numPr>
          <w:ilvl w:val="0"/>
          <w:numId w:val="8"/>
        </w:numPr>
        <w:spacing w:before="120" w:after="0" w:line="240" w:lineRule="auto"/>
        <w:jc w:val="both"/>
        <w:rPr>
          <w:rFonts w:cstheme="minorHAnsi"/>
          <w:b/>
        </w:rPr>
      </w:pPr>
      <w:r>
        <w:rPr>
          <w:rFonts w:cstheme="minorHAnsi"/>
          <w:b/>
        </w:rPr>
        <w:t>L’inauguration du ministère de Jésus</w:t>
      </w:r>
    </w:p>
    <w:p w14:paraId="33F6403B" w14:textId="77777777" w:rsidR="00F571FE" w:rsidRPr="00B10DE7" w:rsidRDefault="00F571FE" w:rsidP="00F571FE">
      <w:pPr>
        <w:spacing w:before="120" w:after="0" w:line="240" w:lineRule="auto"/>
        <w:jc w:val="both"/>
        <w:rPr>
          <w:rFonts w:cstheme="minorHAnsi"/>
          <w:bCs/>
        </w:rPr>
      </w:pPr>
      <w:r>
        <w:rPr>
          <w:rFonts w:cstheme="minorHAnsi"/>
          <w:bCs/>
        </w:rPr>
        <w:t>Les 3 synoptiques commencent la vie publique par le baptême de Jésus et la retraite au désert. Les récits sont assez proches les uns des autres. Jean ne le raconte pas précisément mais y fait allusion lorsqu’il rapporte cette parole : « </w:t>
      </w:r>
      <w:r w:rsidRPr="0055645B">
        <w:rPr>
          <w:rFonts w:cstheme="minorHAnsi"/>
          <w:bCs/>
        </w:rPr>
        <w:t>Alors Jean rendit ce témoignage : « J’ai vu l’Esprit descendre du ciel comme une colombe et il demeura sur lui.</w:t>
      </w:r>
      <w:r>
        <w:rPr>
          <w:rFonts w:cstheme="minorHAnsi"/>
          <w:bCs/>
        </w:rPr>
        <w:t> ». (</w:t>
      </w:r>
      <w:proofErr w:type="spellStart"/>
      <w:r>
        <w:rPr>
          <w:rFonts w:cstheme="minorHAnsi"/>
          <w:bCs/>
        </w:rPr>
        <w:t>Jn</w:t>
      </w:r>
      <w:proofErr w:type="spellEnd"/>
      <w:r>
        <w:rPr>
          <w:rFonts w:cstheme="minorHAnsi"/>
          <w:bCs/>
        </w:rPr>
        <w:t xml:space="preserve"> 1,32).</w:t>
      </w:r>
    </w:p>
    <w:p w14:paraId="090ADB19" w14:textId="77777777" w:rsidR="00F571FE" w:rsidRPr="00B745BE" w:rsidRDefault="00F571FE" w:rsidP="00F571FE">
      <w:pPr>
        <w:pStyle w:val="Paragraphedeliste"/>
        <w:numPr>
          <w:ilvl w:val="0"/>
          <w:numId w:val="10"/>
        </w:numPr>
        <w:spacing w:before="120" w:after="0" w:line="240" w:lineRule="auto"/>
        <w:jc w:val="both"/>
        <w:rPr>
          <w:rFonts w:cstheme="minorHAnsi"/>
          <w:b/>
        </w:rPr>
      </w:pPr>
      <w:r w:rsidRPr="00B745BE">
        <w:rPr>
          <w:rFonts w:cstheme="minorHAnsi"/>
          <w:b/>
        </w:rPr>
        <w:t>Le baptême de Jean-Baptiste</w:t>
      </w:r>
    </w:p>
    <w:p w14:paraId="00840263" w14:textId="338DFD67" w:rsidR="00F571FE" w:rsidRDefault="00F571FE" w:rsidP="00F571FE">
      <w:pPr>
        <w:spacing w:before="120" w:after="0" w:line="240" w:lineRule="auto"/>
        <w:jc w:val="both"/>
        <w:rPr>
          <w:rFonts w:cstheme="minorHAnsi"/>
          <w:bCs/>
        </w:rPr>
      </w:pPr>
      <w:r w:rsidRPr="00041AA8">
        <w:rPr>
          <w:rFonts w:cstheme="minorHAnsi"/>
          <w:bCs/>
        </w:rPr>
        <w:t xml:space="preserve">Le baptême </w:t>
      </w:r>
      <w:r>
        <w:rPr>
          <w:rFonts w:cstheme="minorHAnsi"/>
          <w:bCs/>
        </w:rPr>
        <w:t>de Jean-Baptiste est</w:t>
      </w:r>
      <w:r w:rsidRPr="00041AA8">
        <w:rPr>
          <w:rFonts w:cstheme="minorHAnsi"/>
          <w:bCs/>
        </w:rPr>
        <w:t xml:space="preserve"> quelque chose de radicalement nouveau</w:t>
      </w:r>
      <w:r>
        <w:rPr>
          <w:rFonts w:cstheme="minorHAnsi"/>
          <w:bCs/>
        </w:rPr>
        <w:t xml:space="preserve"> : il </w:t>
      </w:r>
      <w:r w:rsidRPr="00041AA8">
        <w:rPr>
          <w:rFonts w:cstheme="minorHAnsi"/>
          <w:bCs/>
        </w:rPr>
        <w:t>se distingue des ablutions religieuses habituelles</w:t>
      </w:r>
      <w:r>
        <w:rPr>
          <w:rFonts w:cstheme="minorHAnsi"/>
          <w:bCs/>
        </w:rPr>
        <w:t xml:space="preserve"> car il</w:t>
      </w:r>
      <w:r w:rsidRPr="00041AA8">
        <w:rPr>
          <w:rFonts w:cstheme="minorHAnsi"/>
          <w:bCs/>
        </w:rPr>
        <w:t xml:space="preserve"> ne peut être répété et doit être l'accomplissement concret d'une conversion qui redéfinit pour toujours la vie entière. Il est lié à l'annonce du jugement de Dieu et à la venue d'un plus grand qui viendra après Jean</w:t>
      </w:r>
      <w:r>
        <w:rPr>
          <w:rFonts w:cstheme="minorHAnsi"/>
          <w:bCs/>
        </w:rPr>
        <w:t xml:space="preserve"> et qu’il ne connait pas </w:t>
      </w:r>
      <w:r w:rsidRPr="00041AA8">
        <w:rPr>
          <w:rFonts w:cstheme="minorHAnsi"/>
          <w:bCs/>
        </w:rPr>
        <w:t xml:space="preserve">(cf. </w:t>
      </w:r>
      <w:proofErr w:type="spellStart"/>
      <w:r w:rsidRPr="00041AA8">
        <w:rPr>
          <w:rFonts w:cstheme="minorHAnsi"/>
          <w:bCs/>
        </w:rPr>
        <w:t>Jn</w:t>
      </w:r>
      <w:proofErr w:type="spellEnd"/>
      <w:r w:rsidRPr="00041AA8">
        <w:rPr>
          <w:rFonts w:cstheme="minorHAnsi"/>
          <w:bCs/>
        </w:rPr>
        <w:t xml:space="preserve"> 1,30-33)</w:t>
      </w:r>
      <w:r>
        <w:rPr>
          <w:rFonts w:cstheme="minorHAnsi"/>
          <w:bCs/>
        </w:rPr>
        <w:t>, qui «</w:t>
      </w:r>
      <w:r w:rsidRPr="00B70DBA">
        <w:rPr>
          <w:rFonts w:cstheme="minorHAnsi"/>
          <w:bCs/>
        </w:rPr>
        <w:t xml:space="preserve"> baptisera dans l’Esprit Saint et le feu</w:t>
      </w:r>
      <w:r>
        <w:rPr>
          <w:rFonts w:cstheme="minorHAnsi"/>
          <w:bCs/>
        </w:rPr>
        <w:t> » (Mt 3,11)</w:t>
      </w:r>
      <w:r w:rsidRPr="00041AA8">
        <w:rPr>
          <w:rFonts w:cstheme="minorHAnsi"/>
          <w:bCs/>
        </w:rPr>
        <w:t xml:space="preserve">. </w:t>
      </w:r>
      <w:r w:rsidRPr="00BE0D73">
        <w:rPr>
          <w:rFonts w:cstheme="minorHAnsi"/>
          <w:bCs/>
        </w:rPr>
        <w:t xml:space="preserve">La </w:t>
      </w:r>
      <w:r>
        <w:rPr>
          <w:rFonts w:cstheme="minorHAnsi"/>
          <w:bCs/>
        </w:rPr>
        <w:t>r</w:t>
      </w:r>
      <w:r w:rsidRPr="00BE0D73">
        <w:rPr>
          <w:rFonts w:cstheme="minorHAnsi"/>
          <w:bCs/>
        </w:rPr>
        <w:t>econnaissan</w:t>
      </w:r>
      <w:r>
        <w:rPr>
          <w:rFonts w:cstheme="minorHAnsi"/>
          <w:bCs/>
        </w:rPr>
        <w:t xml:space="preserve">ce </w:t>
      </w:r>
      <w:r w:rsidRPr="00BE0D73">
        <w:rPr>
          <w:rFonts w:cstheme="minorHAnsi"/>
          <w:bCs/>
        </w:rPr>
        <w:t>des péchés appartient au baptême de Jean. On y trouve d'un côté une symbolique de la mort : le flot qui anéantit et détruit</w:t>
      </w:r>
      <w:r>
        <w:rPr>
          <w:rFonts w:cstheme="minorHAnsi"/>
          <w:bCs/>
        </w:rPr>
        <w:t xml:space="preserve"> (cf</w:t>
      </w:r>
      <w:r w:rsidR="00D77454">
        <w:rPr>
          <w:rFonts w:cstheme="minorHAnsi"/>
          <w:bCs/>
        </w:rPr>
        <w:t>.</w:t>
      </w:r>
      <w:r>
        <w:rPr>
          <w:rFonts w:cstheme="minorHAnsi"/>
          <w:bCs/>
        </w:rPr>
        <w:t xml:space="preserve"> le déluge) et de l’autre une</w:t>
      </w:r>
      <w:r w:rsidRPr="00BE0D73">
        <w:rPr>
          <w:rFonts w:cstheme="minorHAnsi"/>
          <w:bCs/>
        </w:rPr>
        <w:t xml:space="preserve"> symbol</w:t>
      </w:r>
      <w:r>
        <w:rPr>
          <w:rFonts w:cstheme="minorHAnsi"/>
          <w:bCs/>
        </w:rPr>
        <w:t>iqu</w:t>
      </w:r>
      <w:r w:rsidRPr="00BE0D73">
        <w:rPr>
          <w:rFonts w:cstheme="minorHAnsi"/>
          <w:bCs/>
        </w:rPr>
        <w:t>e de vie</w:t>
      </w:r>
      <w:r>
        <w:rPr>
          <w:rFonts w:cstheme="minorHAnsi"/>
          <w:bCs/>
        </w:rPr>
        <w:t xml:space="preserve"> (</w:t>
      </w:r>
      <w:r w:rsidR="00BA1C57">
        <w:rPr>
          <w:rFonts w:cstheme="minorHAnsi"/>
          <w:bCs/>
        </w:rPr>
        <w:t>l</w:t>
      </w:r>
      <w:r w:rsidRPr="00BE0D73">
        <w:rPr>
          <w:rFonts w:cstheme="minorHAnsi"/>
          <w:bCs/>
        </w:rPr>
        <w:t xml:space="preserve">es </w:t>
      </w:r>
      <w:r>
        <w:rPr>
          <w:rFonts w:cstheme="minorHAnsi"/>
          <w:bCs/>
        </w:rPr>
        <w:t xml:space="preserve">grands </w:t>
      </w:r>
      <w:r w:rsidRPr="00BE0D73">
        <w:rPr>
          <w:rFonts w:cstheme="minorHAnsi"/>
          <w:bCs/>
        </w:rPr>
        <w:t>fleuves de la région - le Nil, l'Euphrate, le Tigre</w:t>
      </w:r>
      <w:r>
        <w:rPr>
          <w:rFonts w:cstheme="minorHAnsi"/>
          <w:bCs/>
        </w:rPr>
        <w:t xml:space="preserve"> -</w:t>
      </w:r>
      <w:r w:rsidRPr="00BE0D73">
        <w:rPr>
          <w:rFonts w:cstheme="minorHAnsi"/>
          <w:bCs/>
        </w:rPr>
        <w:t xml:space="preserve"> </w:t>
      </w:r>
      <w:r>
        <w:rPr>
          <w:rFonts w:cstheme="minorHAnsi"/>
          <w:bCs/>
        </w:rPr>
        <w:t xml:space="preserve">tout comme le Jourdain, </w:t>
      </w:r>
      <w:r w:rsidRPr="00BE0D73">
        <w:rPr>
          <w:rFonts w:cstheme="minorHAnsi"/>
          <w:bCs/>
        </w:rPr>
        <w:t>sont des dispensateurs de</w:t>
      </w:r>
      <w:r>
        <w:rPr>
          <w:rFonts w:cstheme="minorHAnsi"/>
          <w:bCs/>
        </w:rPr>
        <w:t xml:space="preserve"> </w:t>
      </w:r>
      <w:r w:rsidRPr="00BE0D73">
        <w:rPr>
          <w:rFonts w:cstheme="minorHAnsi"/>
          <w:bCs/>
        </w:rPr>
        <w:t>vie</w:t>
      </w:r>
      <w:r>
        <w:rPr>
          <w:rFonts w:cstheme="minorHAnsi"/>
          <w:bCs/>
        </w:rPr>
        <w:t>)</w:t>
      </w:r>
      <w:r w:rsidRPr="00BE0D73">
        <w:rPr>
          <w:rFonts w:cstheme="minorHAnsi"/>
          <w:bCs/>
        </w:rPr>
        <w:t>. Il s'agit de purifier,</w:t>
      </w:r>
      <w:r w:rsidRPr="003625FF">
        <w:t xml:space="preserve"> </w:t>
      </w:r>
      <w:r w:rsidRPr="003625FF">
        <w:rPr>
          <w:rFonts w:cstheme="minorHAnsi"/>
          <w:bCs/>
        </w:rPr>
        <w:t>de libérer l'homme</w:t>
      </w:r>
      <w:r w:rsidR="00BA1C57">
        <w:rPr>
          <w:rFonts w:cstheme="minorHAnsi"/>
          <w:bCs/>
        </w:rPr>
        <w:t xml:space="preserve">, </w:t>
      </w:r>
      <w:r w:rsidRPr="003625FF">
        <w:rPr>
          <w:rFonts w:cstheme="minorHAnsi"/>
          <w:bCs/>
        </w:rPr>
        <w:t>d'un nouveau commencement</w:t>
      </w:r>
      <w:r>
        <w:rPr>
          <w:rFonts w:cstheme="minorHAnsi"/>
          <w:bCs/>
        </w:rPr>
        <w:t xml:space="preserve"> ; </w:t>
      </w:r>
      <w:r w:rsidRPr="003625FF">
        <w:rPr>
          <w:rFonts w:cstheme="minorHAnsi"/>
          <w:bCs/>
        </w:rPr>
        <w:t xml:space="preserve">d'une mort et d'une résurrection. </w:t>
      </w:r>
    </w:p>
    <w:p w14:paraId="635C3B32" w14:textId="1E3B6A19" w:rsidR="00F571FE" w:rsidRDefault="00F571FE" w:rsidP="00F571FE">
      <w:pPr>
        <w:spacing w:before="120" w:after="0" w:line="240" w:lineRule="auto"/>
        <w:jc w:val="both"/>
        <w:rPr>
          <w:rFonts w:cstheme="minorHAnsi"/>
          <w:bCs/>
          <w:color w:val="FF0000"/>
        </w:rPr>
      </w:pPr>
      <w:r w:rsidRPr="003625FF">
        <w:rPr>
          <w:rFonts w:cstheme="minorHAnsi"/>
          <w:bCs/>
        </w:rPr>
        <w:t>« Or, à cette époque, Jésus vint de Nazareth, ville de Galilée, et se fit baptiser par Jean</w:t>
      </w:r>
      <w:r>
        <w:rPr>
          <w:rFonts w:cstheme="minorHAnsi"/>
          <w:bCs/>
        </w:rPr>
        <w:t xml:space="preserve"> </w:t>
      </w:r>
      <w:r w:rsidRPr="003625FF">
        <w:rPr>
          <w:rFonts w:cstheme="minorHAnsi"/>
          <w:bCs/>
        </w:rPr>
        <w:t>dans le Jourdain » (M</w:t>
      </w:r>
      <w:r>
        <w:rPr>
          <w:rFonts w:cstheme="minorHAnsi"/>
          <w:bCs/>
        </w:rPr>
        <w:t>c</w:t>
      </w:r>
      <w:r w:rsidRPr="003625FF">
        <w:rPr>
          <w:rFonts w:cstheme="minorHAnsi"/>
          <w:bCs/>
        </w:rPr>
        <w:t xml:space="preserve"> 1,9). </w:t>
      </w:r>
      <w:r>
        <w:rPr>
          <w:rFonts w:cstheme="minorHAnsi"/>
          <w:bCs/>
        </w:rPr>
        <w:t xml:space="preserve">Marc, comme Matthieu, </w:t>
      </w:r>
      <w:r w:rsidRPr="00DE0ABC">
        <w:rPr>
          <w:rFonts w:cstheme="minorHAnsi"/>
          <w:bCs/>
        </w:rPr>
        <w:t>pren</w:t>
      </w:r>
      <w:r>
        <w:rPr>
          <w:rFonts w:cstheme="minorHAnsi"/>
          <w:bCs/>
        </w:rPr>
        <w:t>nent</w:t>
      </w:r>
      <w:r w:rsidRPr="00DE0ABC">
        <w:rPr>
          <w:rFonts w:cstheme="minorHAnsi"/>
          <w:bCs/>
        </w:rPr>
        <w:t xml:space="preserve"> soin de noter que Jésus vient de la Galilée qui est la terre des nations, c'est-à-dire des païens.</w:t>
      </w:r>
      <w:r>
        <w:rPr>
          <w:rFonts w:cstheme="minorHAnsi"/>
          <w:bCs/>
          <w:color w:val="FF0000"/>
        </w:rPr>
        <w:t xml:space="preserve"> </w:t>
      </w:r>
      <w:r w:rsidRPr="00E34246">
        <w:rPr>
          <w:rFonts w:cstheme="minorHAnsi"/>
          <w:bCs/>
        </w:rPr>
        <w:t>Jésus veut se faire baptiser</w:t>
      </w:r>
      <w:r>
        <w:rPr>
          <w:rFonts w:cstheme="minorHAnsi"/>
          <w:bCs/>
        </w:rPr>
        <w:t>. Qui plus est, le baptême de Jean</w:t>
      </w:r>
      <w:r w:rsidRPr="006179D3">
        <w:t xml:space="preserve"> </w:t>
      </w:r>
      <w:r>
        <w:rPr>
          <w:rFonts w:cstheme="minorHAnsi"/>
          <w:bCs/>
        </w:rPr>
        <w:t>sera repris par Jésus</w:t>
      </w:r>
      <w:r w:rsidRPr="006179D3">
        <w:rPr>
          <w:rFonts w:cstheme="minorHAnsi"/>
          <w:bCs/>
        </w:rPr>
        <w:t xml:space="preserve"> : « Après cela, Jésus se rendit en Judée, ainsi que ses disciples ; il y séjourna avec eux, et il baptisait. » (</w:t>
      </w:r>
      <w:proofErr w:type="spellStart"/>
      <w:r w:rsidRPr="006179D3">
        <w:rPr>
          <w:rFonts w:cstheme="minorHAnsi"/>
          <w:bCs/>
        </w:rPr>
        <w:t>Jn</w:t>
      </w:r>
      <w:proofErr w:type="spellEnd"/>
      <w:r w:rsidRPr="006179D3">
        <w:rPr>
          <w:rFonts w:cstheme="minorHAnsi"/>
          <w:bCs/>
        </w:rPr>
        <w:t xml:space="preserve"> 3,22).</w:t>
      </w:r>
    </w:p>
    <w:p w14:paraId="6457E5F3" w14:textId="77777777" w:rsidR="00F571FE" w:rsidRPr="007A517A" w:rsidRDefault="00F571FE" w:rsidP="00F571FE">
      <w:pPr>
        <w:pStyle w:val="Paragraphedeliste"/>
        <w:numPr>
          <w:ilvl w:val="0"/>
          <w:numId w:val="10"/>
        </w:numPr>
        <w:spacing w:before="120" w:after="0" w:line="240" w:lineRule="auto"/>
        <w:jc w:val="both"/>
        <w:rPr>
          <w:rFonts w:cstheme="minorHAnsi"/>
          <w:b/>
        </w:rPr>
      </w:pPr>
      <w:r w:rsidRPr="007A517A">
        <w:rPr>
          <w:rFonts w:cstheme="minorHAnsi"/>
          <w:b/>
        </w:rPr>
        <w:t xml:space="preserve">Interrogation de Saint Thomas d’Aquin : « Le Christ devait-il être baptisé ? » </w:t>
      </w:r>
    </w:p>
    <w:p w14:paraId="1B1D7917" w14:textId="77777777" w:rsidR="00F571FE" w:rsidRPr="00FD08BE" w:rsidRDefault="00F571FE" w:rsidP="00F571FE">
      <w:pPr>
        <w:spacing w:before="120" w:after="0" w:line="240" w:lineRule="auto"/>
        <w:jc w:val="both"/>
        <w:rPr>
          <w:rFonts w:cstheme="minorHAnsi"/>
          <w:bCs/>
        </w:rPr>
      </w:pPr>
      <w:r>
        <w:rPr>
          <w:rFonts w:cstheme="minorHAnsi"/>
          <w:bCs/>
        </w:rPr>
        <w:t>En effet, nous dit Saint Thomas, « ê</w:t>
      </w:r>
      <w:r w:rsidRPr="00FD08BE">
        <w:rPr>
          <w:rFonts w:cstheme="minorHAnsi"/>
          <w:bCs/>
        </w:rPr>
        <w:t xml:space="preserve">tre baptisé, c'est être lavé. Mais il ne convenait pas au Christ d'être lavé, puisqu'il n'y avait en lui aucune impureté. </w:t>
      </w:r>
      <w:r w:rsidRPr="0063181A">
        <w:rPr>
          <w:rFonts w:cstheme="minorHAnsi"/>
          <w:bCs/>
        </w:rPr>
        <w:t>Le baptême de Jean fut un baptême de pénitence. Mais la pénitence ne convient pas au Christ, car il n'eut aucun péché.</w:t>
      </w:r>
      <w:r>
        <w:rPr>
          <w:rFonts w:cstheme="minorHAnsi"/>
          <w:bCs/>
        </w:rPr>
        <w:t xml:space="preserve"> </w:t>
      </w:r>
      <w:r w:rsidRPr="00FD08BE">
        <w:rPr>
          <w:rFonts w:cstheme="minorHAnsi"/>
          <w:bCs/>
        </w:rPr>
        <w:t>Le Christ a été circoncis pour accomplir la loi. Mais le baptême ne faisait pas partie de la loi.</w:t>
      </w:r>
      <w:r>
        <w:rPr>
          <w:rFonts w:cstheme="minorHAnsi"/>
          <w:bCs/>
        </w:rPr>
        <w:t> » (</w:t>
      </w:r>
      <w:r w:rsidRPr="00D05CDD">
        <w:rPr>
          <w:rFonts w:cstheme="minorHAnsi"/>
          <w:bCs/>
          <w:i/>
          <w:iCs/>
        </w:rPr>
        <w:t>Somme théologique – partie 3 – question 39</w:t>
      </w:r>
      <w:r>
        <w:rPr>
          <w:rFonts w:cstheme="minorHAnsi"/>
          <w:bCs/>
        </w:rPr>
        <w:t>)</w:t>
      </w:r>
    </w:p>
    <w:p w14:paraId="54BB2AB7" w14:textId="786CAF13" w:rsidR="00F571FE" w:rsidRPr="00E34246" w:rsidRDefault="00F571FE" w:rsidP="00F571FE">
      <w:pPr>
        <w:spacing w:before="120" w:after="0" w:line="240" w:lineRule="auto"/>
        <w:jc w:val="both"/>
        <w:rPr>
          <w:rFonts w:cstheme="minorHAnsi"/>
          <w:bCs/>
        </w:rPr>
      </w:pPr>
      <w:r w:rsidRPr="00E34246">
        <w:rPr>
          <w:rFonts w:cstheme="minorHAnsi"/>
          <w:bCs/>
        </w:rPr>
        <w:t xml:space="preserve">Le débat entre </w:t>
      </w:r>
      <w:r>
        <w:rPr>
          <w:rFonts w:cstheme="minorHAnsi"/>
          <w:bCs/>
        </w:rPr>
        <w:t xml:space="preserve">Jean le </w:t>
      </w:r>
      <w:r w:rsidRPr="00E34246">
        <w:rPr>
          <w:rFonts w:cstheme="minorHAnsi"/>
          <w:bCs/>
        </w:rPr>
        <w:t xml:space="preserve">Baptiste et Jésus, que raconte Matthieu, </w:t>
      </w:r>
      <w:r>
        <w:rPr>
          <w:rFonts w:cstheme="minorHAnsi"/>
          <w:bCs/>
        </w:rPr>
        <w:t>illustre pleinement</w:t>
      </w:r>
      <w:r w:rsidRPr="00E34246">
        <w:rPr>
          <w:rFonts w:cstheme="minorHAnsi"/>
          <w:bCs/>
        </w:rPr>
        <w:t xml:space="preserve"> cette question : « C'est moi qui ai besoin de me faire baptiser par toi, et c'est toi qui viens à moi ! » {Mt 3,14). « Mais Jésus lui répondit : "Pour le moment, laisse-moi faire ; c'est de cette façon que nous devons accomplir parfaitement ce qui est juste." Alors Jean le laisse faire » {Mt</w:t>
      </w:r>
      <w:r w:rsidR="00523F59">
        <w:rPr>
          <w:rFonts w:cstheme="minorHAnsi"/>
          <w:bCs/>
        </w:rPr>
        <w:t xml:space="preserve"> </w:t>
      </w:r>
      <w:r w:rsidRPr="00E34246">
        <w:rPr>
          <w:rFonts w:cstheme="minorHAnsi"/>
          <w:bCs/>
        </w:rPr>
        <w:t xml:space="preserve">3,15). </w:t>
      </w:r>
      <w:r>
        <w:rPr>
          <w:rFonts w:cstheme="minorHAnsi"/>
          <w:bCs/>
        </w:rPr>
        <w:t>La</w:t>
      </w:r>
      <w:r w:rsidRPr="00E34246">
        <w:rPr>
          <w:rFonts w:cstheme="minorHAnsi"/>
          <w:bCs/>
        </w:rPr>
        <w:t xml:space="preserve"> « justice » est la réponse de l'homme à la </w:t>
      </w:r>
      <w:r>
        <w:rPr>
          <w:rFonts w:cstheme="minorHAnsi"/>
          <w:bCs/>
        </w:rPr>
        <w:t>Loi</w:t>
      </w:r>
      <w:r w:rsidRPr="00E34246">
        <w:rPr>
          <w:rFonts w:cstheme="minorHAnsi"/>
          <w:bCs/>
        </w:rPr>
        <w:t>, l'acceptation de l'entière volonté de Dieu</w:t>
      </w:r>
      <w:r>
        <w:rPr>
          <w:rFonts w:cstheme="minorHAnsi"/>
          <w:bCs/>
        </w:rPr>
        <w:t xml:space="preserve">. </w:t>
      </w:r>
      <w:r w:rsidRPr="009D76BD">
        <w:rPr>
          <w:rFonts w:cstheme="minorHAnsi"/>
          <w:bCs/>
        </w:rPr>
        <w:t>Accomplir toute justice</w:t>
      </w:r>
      <w:r>
        <w:rPr>
          <w:rFonts w:cstheme="minorHAnsi"/>
          <w:bCs/>
        </w:rPr>
        <w:t xml:space="preserve"> </w:t>
      </w:r>
      <w:r w:rsidRPr="009D76BD">
        <w:rPr>
          <w:rFonts w:cstheme="minorHAnsi"/>
          <w:bCs/>
        </w:rPr>
        <w:t xml:space="preserve">reflète tout le projet de la vie de Jésus. Elle passe par </w:t>
      </w:r>
      <w:r w:rsidRPr="009D76BD">
        <w:rPr>
          <w:rFonts w:cstheme="minorHAnsi"/>
          <w:bCs/>
        </w:rPr>
        <w:lastRenderedPageBreak/>
        <w:t>l'Incarnation, les abaissements du Verbe</w:t>
      </w:r>
      <w:r>
        <w:rPr>
          <w:rFonts w:cstheme="minorHAnsi"/>
          <w:bCs/>
        </w:rPr>
        <w:t xml:space="preserve"> </w:t>
      </w:r>
      <w:r w:rsidRPr="009D76BD">
        <w:rPr>
          <w:rFonts w:cstheme="minorHAnsi"/>
          <w:bCs/>
        </w:rPr>
        <w:t xml:space="preserve">et par la </w:t>
      </w:r>
      <w:r w:rsidR="006875A5">
        <w:rPr>
          <w:rFonts w:cstheme="minorHAnsi"/>
          <w:bCs/>
        </w:rPr>
        <w:t>c</w:t>
      </w:r>
      <w:r w:rsidRPr="009D76BD">
        <w:rPr>
          <w:rFonts w:cstheme="minorHAnsi"/>
          <w:bCs/>
        </w:rPr>
        <w:t>roix. Le baptême est ainsi présenté comme une étape de la réalisation du projet de</w:t>
      </w:r>
      <w:r>
        <w:rPr>
          <w:rFonts w:cstheme="minorHAnsi"/>
          <w:bCs/>
        </w:rPr>
        <w:t xml:space="preserve"> </w:t>
      </w:r>
      <w:r w:rsidRPr="009D76BD">
        <w:rPr>
          <w:rFonts w:cstheme="minorHAnsi"/>
          <w:bCs/>
        </w:rPr>
        <w:t xml:space="preserve">Dieu. </w:t>
      </w:r>
      <w:r>
        <w:rPr>
          <w:rFonts w:cstheme="minorHAnsi"/>
          <w:bCs/>
        </w:rPr>
        <w:t xml:space="preserve">Par solidarité, </w:t>
      </w:r>
      <w:r w:rsidRPr="009D76BD">
        <w:rPr>
          <w:rFonts w:cstheme="minorHAnsi"/>
          <w:bCs/>
        </w:rPr>
        <w:t>Jésus a assumé notre condition humaine jusqu'à être compté parmi les pécheurs</w:t>
      </w:r>
      <w:r>
        <w:rPr>
          <w:rFonts w:cstheme="minorHAnsi"/>
          <w:bCs/>
        </w:rPr>
        <w:t>.</w:t>
      </w:r>
      <w:r w:rsidRPr="00664461">
        <w:rPr>
          <w:rFonts w:cstheme="minorHAnsi"/>
          <w:bCs/>
        </w:rPr>
        <w:t xml:space="preserve"> </w:t>
      </w:r>
      <w:r w:rsidRPr="00E34246">
        <w:rPr>
          <w:rFonts w:cstheme="minorHAnsi"/>
          <w:bCs/>
        </w:rPr>
        <w:t>Jésus a pris sur ses épaules le fardeau de la faute de l'humanité entière et l'a porté en descendant dans le Jourdain.</w:t>
      </w:r>
      <w:r w:rsidRPr="00EE61E8">
        <w:rPr>
          <w:rFonts w:cstheme="minorHAnsi"/>
          <w:bCs/>
        </w:rPr>
        <w:t xml:space="preserve"> </w:t>
      </w:r>
      <w:r w:rsidRPr="00E34246">
        <w:rPr>
          <w:rFonts w:cstheme="minorHAnsi"/>
          <w:bCs/>
        </w:rPr>
        <w:t>Il inaugure sa vie publique en anticipant la croix.</w:t>
      </w:r>
      <w:r w:rsidRPr="00874AA3">
        <w:rPr>
          <w:rFonts w:cstheme="minorHAnsi"/>
          <w:bCs/>
        </w:rPr>
        <w:t xml:space="preserve"> </w:t>
      </w:r>
    </w:p>
    <w:p w14:paraId="2B6293A3" w14:textId="578E73CE" w:rsidR="00F571FE" w:rsidRPr="00E34246" w:rsidRDefault="00F571FE" w:rsidP="00F571FE">
      <w:pPr>
        <w:spacing w:before="120" w:after="0" w:line="240" w:lineRule="auto"/>
        <w:jc w:val="both"/>
        <w:rPr>
          <w:rFonts w:cstheme="minorHAnsi"/>
          <w:bCs/>
        </w:rPr>
      </w:pPr>
      <w:r w:rsidRPr="002E09D9">
        <w:rPr>
          <w:rFonts w:cstheme="minorHAnsi"/>
          <w:bCs/>
        </w:rPr>
        <w:t>Jean le Baptiste</w:t>
      </w:r>
      <w:r w:rsidR="00A97C46">
        <w:rPr>
          <w:rFonts w:cstheme="minorHAnsi"/>
          <w:bCs/>
        </w:rPr>
        <w:t>,</w:t>
      </w:r>
      <w:r w:rsidRPr="002E09D9">
        <w:rPr>
          <w:rFonts w:cstheme="minorHAnsi"/>
          <w:bCs/>
        </w:rPr>
        <w:t xml:space="preserve"> apercevant Jésus</w:t>
      </w:r>
      <w:r w:rsidR="00A97C46">
        <w:rPr>
          <w:rFonts w:cstheme="minorHAnsi"/>
          <w:bCs/>
        </w:rPr>
        <w:t>, dit</w:t>
      </w:r>
      <w:r w:rsidRPr="002E09D9">
        <w:rPr>
          <w:rFonts w:cstheme="minorHAnsi"/>
          <w:bCs/>
        </w:rPr>
        <w:t xml:space="preserve"> : « Voici l'Agneau de Dieu, qui enlève le péché du monde » (</w:t>
      </w:r>
      <w:proofErr w:type="spellStart"/>
      <w:r w:rsidRPr="002E09D9">
        <w:rPr>
          <w:rFonts w:cstheme="minorHAnsi"/>
          <w:bCs/>
        </w:rPr>
        <w:t>Jn</w:t>
      </w:r>
      <w:proofErr w:type="spellEnd"/>
      <w:r w:rsidRPr="002E09D9">
        <w:rPr>
          <w:rFonts w:cstheme="minorHAnsi"/>
          <w:bCs/>
        </w:rPr>
        <w:t xml:space="preserve"> 1,29).</w:t>
      </w:r>
      <w:r w:rsidRPr="00623457">
        <w:rPr>
          <w:rFonts w:cstheme="minorHAnsi"/>
          <w:bCs/>
        </w:rPr>
        <w:t xml:space="preserve"> </w:t>
      </w:r>
      <w:r>
        <w:rPr>
          <w:rFonts w:cstheme="minorHAnsi"/>
          <w:bCs/>
        </w:rPr>
        <w:t>L</w:t>
      </w:r>
      <w:r w:rsidRPr="00D61673">
        <w:rPr>
          <w:rFonts w:cstheme="minorHAnsi"/>
          <w:bCs/>
        </w:rPr>
        <w:t xml:space="preserve">e même mot hébreu </w:t>
      </w:r>
      <w:proofErr w:type="spellStart"/>
      <w:r w:rsidRPr="00D61673">
        <w:rPr>
          <w:rFonts w:cstheme="minorHAnsi"/>
          <w:bCs/>
        </w:rPr>
        <w:t>taljà</w:t>
      </w:r>
      <w:proofErr w:type="spellEnd"/>
      <w:r w:rsidRPr="00D61673">
        <w:rPr>
          <w:rFonts w:cstheme="minorHAnsi"/>
          <w:bCs/>
        </w:rPr>
        <w:t xml:space="preserve"> signifie à la fois « agneau », « enfant, serviteur »</w:t>
      </w:r>
      <w:r>
        <w:rPr>
          <w:rFonts w:cstheme="minorHAnsi"/>
          <w:bCs/>
        </w:rPr>
        <w:t xml:space="preserve">. Jésus est donc identifié au </w:t>
      </w:r>
      <w:r w:rsidRPr="00D61673">
        <w:rPr>
          <w:rFonts w:cstheme="minorHAnsi"/>
          <w:bCs/>
        </w:rPr>
        <w:t>serviteur de Dieu, qui « porte » les péchés du monde en expiant à la place de tous</w:t>
      </w:r>
      <w:r>
        <w:rPr>
          <w:rFonts w:cstheme="minorHAnsi"/>
          <w:bCs/>
        </w:rPr>
        <w:t xml:space="preserve"> (cf</w:t>
      </w:r>
      <w:r w:rsidR="009F54BE">
        <w:rPr>
          <w:rFonts w:cstheme="minorHAnsi"/>
          <w:bCs/>
        </w:rPr>
        <w:t>. le Serviteur souffrant d’</w:t>
      </w:r>
      <w:r>
        <w:rPr>
          <w:rFonts w:cstheme="minorHAnsi"/>
          <w:bCs/>
        </w:rPr>
        <w:t>Isaïe) et e</w:t>
      </w:r>
      <w:r w:rsidRPr="00D61673">
        <w:rPr>
          <w:rFonts w:cstheme="minorHAnsi"/>
          <w:bCs/>
        </w:rPr>
        <w:t xml:space="preserve">n même temps </w:t>
      </w:r>
      <w:r>
        <w:rPr>
          <w:rFonts w:cstheme="minorHAnsi"/>
          <w:bCs/>
        </w:rPr>
        <w:t>il est le</w:t>
      </w:r>
      <w:r w:rsidRPr="00D61673">
        <w:rPr>
          <w:rFonts w:cstheme="minorHAnsi"/>
          <w:bCs/>
        </w:rPr>
        <w:t xml:space="preserve"> véritable agneau pascal qui efface le péché du monde en le rachetant</w:t>
      </w:r>
      <w:r>
        <w:rPr>
          <w:rFonts w:cstheme="minorHAnsi"/>
          <w:bCs/>
        </w:rPr>
        <w:t>. Dès le début de la vie publique,</w:t>
      </w:r>
      <w:r w:rsidRPr="00960670">
        <w:rPr>
          <w:rFonts w:cstheme="minorHAnsi"/>
          <w:bCs/>
        </w:rPr>
        <w:t xml:space="preserve"> l'universalité de la mission de Jésus</w:t>
      </w:r>
      <w:r>
        <w:rPr>
          <w:rFonts w:cstheme="minorHAnsi"/>
          <w:bCs/>
        </w:rPr>
        <w:t xml:space="preserve"> est proclamée.</w:t>
      </w:r>
    </w:p>
    <w:p w14:paraId="7FC68FEE" w14:textId="77777777" w:rsidR="00F571FE" w:rsidRPr="00B745BE" w:rsidRDefault="00F571FE" w:rsidP="00F571FE">
      <w:pPr>
        <w:pStyle w:val="Paragraphedeliste"/>
        <w:numPr>
          <w:ilvl w:val="0"/>
          <w:numId w:val="10"/>
        </w:numPr>
        <w:spacing w:before="120" w:after="0" w:line="240" w:lineRule="auto"/>
        <w:jc w:val="both"/>
        <w:rPr>
          <w:rFonts w:cstheme="minorHAnsi"/>
          <w:b/>
        </w:rPr>
      </w:pPr>
      <w:r w:rsidRPr="00B745BE">
        <w:rPr>
          <w:rFonts w:cstheme="minorHAnsi"/>
          <w:b/>
        </w:rPr>
        <w:t>La manifestation de la gloire de Dieu et de la Trinité</w:t>
      </w:r>
    </w:p>
    <w:p w14:paraId="7F8C94BE" w14:textId="27F1B7B9" w:rsidR="00F571FE" w:rsidRPr="00206746" w:rsidRDefault="00F571FE" w:rsidP="00F571FE">
      <w:pPr>
        <w:spacing w:before="120" w:after="0" w:line="240" w:lineRule="auto"/>
        <w:jc w:val="both"/>
        <w:rPr>
          <w:rFonts w:cstheme="minorHAnsi"/>
          <w:bCs/>
        </w:rPr>
      </w:pPr>
      <w:r w:rsidRPr="00206746">
        <w:rPr>
          <w:rFonts w:cstheme="minorHAnsi"/>
          <w:bCs/>
        </w:rPr>
        <w:t>Les quatre Évangiles racontent</w:t>
      </w:r>
      <w:r>
        <w:rPr>
          <w:rFonts w:cstheme="minorHAnsi"/>
          <w:bCs/>
        </w:rPr>
        <w:t xml:space="preserve"> </w:t>
      </w:r>
      <w:r w:rsidRPr="00206746">
        <w:rPr>
          <w:rFonts w:cstheme="minorHAnsi"/>
          <w:bCs/>
        </w:rPr>
        <w:t>que lorsque Jésus sortit de l'eau, le ciel « se déchira » (Marc), « s'ouvrit » (Matthieu et Luc), que</w:t>
      </w:r>
      <w:r>
        <w:rPr>
          <w:rFonts w:cstheme="minorHAnsi"/>
          <w:bCs/>
        </w:rPr>
        <w:t xml:space="preserve"> </w:t>
      </w:r>
      <w:r w:rsidRPr="00206746">
        <w:rPr>
          <w:rFonts w:cstheme="minorHAnsi"/>
          <w:bCs/>
        </w:rPr>
        <w:t>l'Esprit descendit sur lui « comme une colombe » et qu'une voix venue du ciel retentit, s'adressant à Jésus « Tu es... »</w:t>
      </w:r>
      <w:r>
        <w:rPr>
          <w:rFonts w:cstheme="minorHAnsi"/>
          <w:bCs/>
        </w:rPr>
        <w:t xml:space="preserve"> (</w:t>
      </w:r>
      <w:r w:rsidRPr="00206746">
        <w:rPr>
          <w:rFonts w:cstheme="minorHAnsi"/>
          <w:bCs/>
        </w:rPr>
        <w:t>Marc et</w:t>
      </w:r>
      <w:r>
        <w:rPr>
          <w:rFonts w:cstheme="minorHAnsi"/>
          <w:bCs/>
        </w:rPr>
        <w:t xml:space="preserve"> </w:t>
      </w:r>
      <w:r w:rsidRPr="00206746">
        <w:rPr>
          <w:rFonts w:cstheme="minorHAnsi"/>
          <w:bCs/>
        </w:rPr>
        <w:t>Luc</w:t>
      </w:r>
      <w:r>
        <w:rPr>
          <w:rFonts w:cstheme="minorHAnsi"/>
          <w:bCs/>
        </w:rPr>
        <w:t xml:space="preserve">), </w:t>
      </w:r>
      <w:r w:rsidRPr="00206746">
        <w:rPr>
          <w:rFonts w:cstheme="minorHAnsi"/>
          <w:bCs/>
        </w:rPr>
        <w:t>disant de lui</w:t>
      </w:r>
      <w:r>
        <w:rPr>
          <w:rFonts w:cstheme="minorHAnsi"/>
          <w:bCs/>
        </w:rPr>
        <w:t xml:space="preserve"> </w:t>
      </w:r>
      <w:r w:rsidRPr="00206746">
        <w:rPr>
          <w:rFonts w:cstheme="minorHAnsi"/>
          <w:bCs/>
        </w:rPr>
        <w:t xml:space="preserve">: </w:t>
      </w:r>
      <w:r w:rsidRPr="00DB6F65">
        <w:rPr>
          <w:rFonts w:cstheme="minorHAnsi"/>
          <w:bCs/>
        </w:rPr>
        <w:t>« Celui-ci est mon Fils bien-aimé, en qui je trouve ma joie. </w:t>
      </w:r>
      <w:r w:rsidRPr="00206746">
        <w:rPr>
          <w:rFonts w:cstheme="minorHAnsi"/>
          <w:bCs/>
        </w:rPr>
        <w:t>» (</w:t>
      </w:r>
      <w:r>
        <w:rPr>
          <w:rFonts w:cstheme="minorHAnsi"/>
          <w:bCs/>
        </w:rPr>
        <w:t xml:space="preserve">Mt </w:t>
      </w:r>
      <w:r w:rsidRPr="00206746">
        <w:rPr>
          <w:rFonts w:cstheme="minorHAnsi"/>
          <w:bCs/>
        </w:rPr>
        <w:t>3,17)</w:t>
      </w:r>
      <w:r w:rsidRPr="00A138A5">
        <w:rPr>
          <w:rFonts w:cstheme="minorHAnsi"/>
          <w:bCs/>
        </w:rPr>
        <w:t xml:space="preserve">. </w:t>
      </w:r>
      <w:r w:rsidRPr="0082427F">
        <w:rPr>
          <w:rFonts w:cstheme="minorHAnsi"/>
          <w:bCs/>
        </w:rPr>
        <w:t>« Jésus priait, le ciel s’ouvrit » (</w:t>
      </w:r>
      <w:proofErr w:type="spellStart"/>
      <w:r w:rsidRPr="0082427F">
        <w:rPr>
          <w:rFonts w:cstheme="minorHAnsi"/>
          <w:bCs/>
        </w:rPr>
        <w:t>Lc</w:t>
      </w:r>
      <w:proofErr w:type="spellEnd"/>
      <w:r w:rsidRPr="0082427F">
        <w:rPr>
          <w:rFonts w:cstheme="minorHAnsi"/>
          <w:bCs/>
        </w:rPr>
        <w:t xml:space="preserve"> 3,21)</w:t>
      </w:r>
      <w:r>
        <w:rPr>
          <w:rFonts w:cstheme="minorHAnsi"/>
          <w:bCs/>
        </w:rPr>
        <w:t> : s</w:t>
      </w:r>
      <w:r w:rsidRPr="00C7018E">
        <w:rPr>
          <w:rFonts w:cstheme="minorHAnsi"/>
          <w:bCs/>
        </w:rPr>
        <w:t>a communion de volonté avec le Père, la « justice », qu'il accomplit parfaitement, ouvre le ciel dont l'essence est justement que la volonté de Dieu y est totalement accomplie. À quoi s'ajoute la</w:t>
      </w:r>
      <w:r>
        <w:rPr>
          <w:rFonts w:cstheme="minorHAnsi"/>
          <w:bCs/>
        </w:rPr>
        <w:t xml:space="preserve"> </w:t>
      </w:r>
      <w:r w:rsidRPr="00C7018E">
        <w:rPr>
          <w:rFonts w:cstheme="minorHAnsi"/>
          <w:bCs/>
        </w:rPr>
        <w:t xml:space="preserve">proclamation par Dieu, le Père, de la mission de Jésus, laquelle ne définit pas </w:t>
      </w:r>
      <w:r>
        <w:rPr>
          <w:rFonts w:cstheme="minorHAnsi"/>
          <w:bCs/>
        </w:rPr>
        <w:t xml:space="preserve">ce qu’il a à faire mais </w:t>
      </w:r>
      <w:r w:rsidRPr="00C7018E">
        <w:rPr>
          <w:rFonts w:cstheme="minorHAnsi"/>
          <w:bCs/>
        </w:rPr>
        <w:t>son être : il est le Fils bien</w:t>
      </w:r>
      <w:r>
        <w:rPr>
          <w:rFonts w:cstheme="minorHAnsi"/>
          <w:bCs/>
        </w:rPr>
        <w:t>-</w:t>
      </w:r>
      <w:r w:rsidRPr="00C7018E">
        <w:rPr>
          <w:rFonts w:cstheme="minorHAnsi"/>
          <w:bCs/>
        </w:rPr>
        <w:t>aimé</w:t>
      </w:r>
      <w:r>
        <w:rPr>
          <w:rFonts w:cstheme="minorHAnsi"/>
          <w:bCs/>
        </w:rPr>
        <w:t>. L</w:t>
      </w:r>
      <w:r w:rsidRPr="00206746">
        <w:rPr>
          <w:rFonts w:cstheme="minorHAnsi"/>
          <w:bCs/>
        </w:rPr>
        <w:t>'image de la colombe rappelle le souffle de l'Esprit planant au-dessus des eaux</w:t>
      </w:r>
      <w:r>
        <w:rPr>
          <w:rFonts w:cstheme="minorHAnsi"/>
          <w:bCs/>
        </w:rPr>
        <w:t>, dans</w:t>
      </w:r>
      <w:r w:rsidRPr="00206746">
        <w:rPr>
          <w:rFonts w:cstheme="minorHAnsi"/>
          <w:bCs/>
        </w:rPr>
        <w:t xml:space="preserve"> le récit de la</w:t>
      </w:r>
      <w:r>
        <w:rPr>
          <w:rFonts w:cstheme="minorHAnsi"/>
          <w:bCs/>
        </w:rPr>
        <w:t xml:space="preserve"> </w:t>
      </w:r>
      <w:r w:rsidRPr="00206746">
        <w:rPr>
          <w:rFonts w:cstheme="minorHAnsi"/>
          <w:bCs/>
        </w:rPr>
        <w:t>création (</w:t>
      </w:r>
      <w:proofErr w:type="spellStart"/>
      <w:r w:rsidRPr="00206746">
        <w:rPr>
          <w:rFonts w:cstheme="minorHAnsi"/>
          <w:bCs/>
        </w:rPr>
        <w:t>Gn</w:t>
      </w:r>
      <w:proofErr w:type="spellEnd"/>
      <w:r w:rsidRPr="00206746">
        <w:rPr>
          <w:rFonts w:cstheme="minorHAnsi"/>
          <w:bCs/>
        </w:rPr>
        <w:t xml:space="preserve"> 1,2).</w:t>
      </w:r>
      <w:r>
        <w:rPr>
          <w:rFonts w:cstheme="minorHAnsi"/>
          <w:bCs/>
        </w:rPr>
        <w:t xml:space="preserve"> </w:t>
      </w:r>
      <w:r w:rsidRPr="00362CF7">
        <w:rPr>
          <w:rFonts w:cstheme="minorHAnsi"/>
          <w:bCs/>
        </w:rPr>
        <w:t>La descente de l'Esprit sur Jésus constitue une sorte d'inauguration formelle de s</w:t>
      </w:r>
      <w:r>
        <w:rPr>
          <w:rFonts w:cstheme="minorHAnsi"/>
          <w:bCs/>
        </w:rPr>
        <w:t xml:space="preserve">a </w:t>
      </w:r>
      <w:r w:rsidRPr="00362CF7">
        <w:rPr>
          <w:rFonts w:cstheme="minorHAnsi"/>
          <w:bCs/>
        </w:rPr>
        <w:t>charge</w:t>
      </w:r>
      <w:r w:rsidR="00604D7F">
        <w:rPr>
          <w:rFonts w:cstheme="minorHAnsi"/>
          <w:bCs/>
        </w:rPr>
        <w:t>, une manifestation qu’il est l</w:t>
      </w:r>
      <w:proofErr w:type="gramStart"/>
      <w:r w:rsidR="00604D7F">
        <w:rPr>
          <w:rFonts w:cstheme="minorHAnsi"/>
          <w:bCs/>
        </w:rPr>
        <w:t>’</w:t>
      </w:r>
      <w:r w:rsidR="003C6BC0">
        <w:rPr>
          <w:rFonts w:cstheme="minorHAnsi"/>
          <w:bCs/>
        </w:rPr>
        <w:t>«</w:t>
      </w:r>
      <w:proofErr w:type="gramEnd"/>
      <w:r w:rsidR="003C6BC0">
        <w:rPr>
          <w:rFonts w:cstheme="minorHAnsi"/>
          <w:bCs/>
        </w:rPr>
        <w:t> </w:t>
      </w:r>
      <w:r w:rsidR="00604D7F">
        <w:rPr>
          <w:rFonts w:cstheme="minorHAnsi"/>
          <w:bCs/>
        </w:rPr>
        <w:t>Oint » de Dieu</w:t>
      </w:r>
      <w:r w:rsidR="003C6BC0">
        <w:rPr>
          <w:rFonts w:cstheme="minorHAnsi"/>
          <w:bCs/>
        </w:rPr>
        <w:t> :</w:t>
      </w:r>
      <w:r w:rsidRPr="00362CF7">
        <w:rPr>
          <w:rFonts w:cstheme="minorHAnsi"/>
          <w:bCs/>
        </w:rPr>
        <w:t xml:space="preserve"> </w:t>
      </w:r>
      <w:r>
        <w:rPr>
          <w:rFonts w:cstheme="minorHAnsi"/>
          <w:bCs/>
        </w:rPr>
        <w:t xml:space="preserve">Jésus est </w:t>
      </w:r>
      <w:r w:rsidRPr="00362CF7">
        <w:rPr>
          <w:rFonts w:cstheme="minorHAnsi"/>
          <w:bCs/>
        </w:rPr>
        <w:t>Christ-Messie</w:t>
      </w:r>
      <w:r w:rsidR="003C6BC0">
        <w:rPr>
          <w:rFonts w:cstheme="minorHAnsi"/>
          <w:bCs/>
        </w:rPr>
        <w:t xml:space="preserve">, </w:t>
      </w:r>
      <w:r w:rsidRPr="00362CF7">
        <w:rPr>
          <w:rFonts w:cstheme="minorHAnsi"/>
          <w:bCs/>
        </w:rPr>
        <w:t>l'Esprit du Seigneur repose sur lui</w:t>
      </w:r>
      <w:r>
        <w:rPr>
          <w:rFonts w:cstheme="minorHAnsi"/>
          <w:bCs/>
        </w:rPr>
        <w:t>. Cf</w:t>
      </w:r>
      <w:r w:rsidR="00903F1F">
        <w:rPr>
          <w:rFonts w:cstheme="minorHAnsi"/>
          <w:bCs/>
        </w:rPr>
        <w:t>.</w:t>
      </w:r>
      <w:r>
        <w:rPr>
          <w:rFonts w:cstheme="minorHAnsi"/>
          <w:bCs/>
        </w:rPr>
        <w:t xml:space="preserve"> à la synagogue de Nazareth :</w:t>
      </w:r>
      <w:r w:rsidRPr="00362CF7">
        <w:rPr>
          <w:rFonts w:cstheme="minorHAnsi"/>
          <w:bCs/>
        </w:rPr>
        <w:t xml:space="preserve"> « L'Esprit du Seigneur est sur moi, parce que le Seigneur m'a consacré par l'onction » (</w:t>
      </w:r>
      <w:proofErr w:type="spellStart"/>
      <w:r w:rsidRPr="00362CF7">
        <w:rPr>
          <w:rFonts w:cstheme="minorHAnsi"/>
          <w:bCs/>
        </w:rPr>
        <w:t>L</w:t>
      </w:r>
      <w:r>
        <w:rPr>
          <w:rFonts w:cstheme="minorHAnsi"/>
          <w:bCs/>
        </w:rPr>
        <w:t>c</w:t>
      </w:r>
      <w:proofErr w:type="spellEnd"/>
      <w:r w:rsidRPr="00362CF7">
        <w:rPr>
          <w:rFonts w:cstheme="minorHAnsi"/>
          <w:bCs/>
        </w:rPr>
        <w:t xml:space="preserve"> 4,18).</w:t>
      </w:r>
      <w:r w:rsidRPr="009C6EAF">
        <w:t xml:space="preserve"> </w:t>
      </w:r>
      <w:r>
        <w:tab/>
      </w:r>
      <w:r>
        <w:br/>
        <w:t xml:space="preserve">Le baptême de Jésus est </w:t>
      </w:r>
      <w:r w:rsidRPr="009C6EAF">
        <w:rPr>
          <w:rFonts w:cstheme="minorHAnsi"/>
          <w:bCs/>
        </w:rPr>
        <w:t>une théophanie, une manifestation de Dieu dans ses trois personnes.</w:t>
      </w:r>
      <w:r>
        <w:rPr>
          <w:rFonts w:cstheme="minorHAnsi"/>
          <w:bCs/>
        </w:rPr>
        <w:t xml:space="preserve"> </w:t>
      </w:r>
      <w:r w:rsidRPr="00874FA8">
        <w:rPr>
          <w:rFonts w:cstheme="minorHAnsi"/>
          <w:bCs/>
        </w:rPr>
        <w:t>Les Pères verront dans cette scène une figure de la Pâque de Jésus</w:t>
      </w:r>
      <w:r>
        <w:rPr>
          <w:rFonts w:cstheme="minorHAnsi"/>
          <w:bCs/>
        </w:rPr>
        <w:t> : l</w:t>
      </w:r>
      <w:r w:rsidRPr="00874FA8">
        <w:rPr>
          <w:rFonts w:cstheme="minorHAnsi"/>
          <w:bCs/>
        </w:rPr>
        <w:t>a remontée de l'eau évoque la Résurrection, l'ouverture des cieux, l'Ascension, la descente du Saint-Esprit, la Pentecôte.</w:t>
      </w:r>
    </w:p>
    <w:p w14:paraId="4F3343D2" w14:textId="77777777" w:rsidR="00F571FE" w:rsidRPr="005369CE" w:rsidRDefault="00F571FE" w:rsidP="00F571FE">
      <w:pPr>
        <w:pStyle w:val="Paragraphedeliste"/>
        <w:numPr>
          <w:ilvl w:val="0"/>
          <w:numId w:val="10"/>
        </w:numPr>
        <w:spacing w:before="120" w:after="0" w:line="240" w:lineRule="auto"/>
        <w:jc w:val="both"/>
        <w:rPr>
          <w:rFonts w:cstheme="minorHAnsi"/>
          <w:b/>
        </w:rPr>
      </w:pPr>
      <w:r w:rsidRPr="005369CE">
        <w:rPr>
          <w:rFonts w:cstheme="minorHAnsi"/>
          <w:b/>
        </w:rPr>
        <w:t xml:space="preserve">La retraite au désert </w:t>
      </w:r>
    </w:p>
    <w:p w14:paraId="66FAED0D" w14:textId="7405DFB5" w:rsidR="004F4B7F" w:rsidRDefault="00F571FE" w:rsidP="00F571FE">
      <w:pPr>
        <w:spacing w:before="120" w:after="0" w:line="240" w:lineRule="auto"/>
        <w:jc w:val="both"/>
        <w:rPr>
          <w:rFonts w:cstheme="minorHAnsi"/>
          <w:bCs/>
        </w:rPr>
      </w:pPr>
      <w:r w:rsidRPr="00ED42E4">
        <w:rPr>
          <w:rFonts w:cstheme="minorHAnsi"/>
          <w:bCs/>
        </w:rPr>
        <w:t>Aussitôt après son baptême, Jésus est poussé par l’Esprit-Saint au désert pour se préparer</w:t>
      </w:r>
      <w:r>
        <w:rPr>
          <w:rFonts w:cstheme="minorHAnsi"/>
          <w:bCs/>
        </w:rPr>
        <w:t xml:space="preserve"> </w:t>
      </w:r>
      <w:r w:rsidRPr="00ED42E4">
        <w:rPr>
          <w:rFonts w:cstheme="minorHAnsi"/>
          <w:bCs/>
        </w:rPr>
        <w:t>dans la prière et le jeûne à sa mission. Avant son ministère public, il puise des forces</w:t>
      </w:r>
      <w:r>
        <w:rPr>
          <w:rFonts w:cstheme="minorHAnsi"/>
          <w:bCs/>
        </w:rPr>
        <w:t xml:space="preserve"> </w:t>
      </w:r>
      <w:r w:rsidRPr="00ED42E4">
        <w:rPr>
          <w:rFonts w:cstheme="minorHAnsi"/>
          <w:bCs/>
        </w:rPr>
        <w:t>spirituelles au bon déroulement de sa mission.</w:t>
      </w:r>
      <w:r>
        <w:rPr>
          <w:rFonts w:cstheme="minorHAnsi"/>
          <w:bCs/>
        </w:rPr>
        <w:t xml:space="preserve"> </w:t>
      </w:r>
      <w:r>
        <w:rPr>
          <w:rFonts w:cstheme="minorHAnsi"/>
          <w:bCs/>
        </w:rPr>
        <w:tab/>
      </w:r>
      <w:r>
        <w:rPr>
          <w:rFonts w:cstheme="minorHAnsi"/>
          <w:bCs/>
        </w:rPr>
        <w:br/>
      </w:r>
      <w:r w:rsidRPr="004E35F5">
        <w:rPr>
          <w:rFonts w:cstheme="minorHAnsi"/>
          <w:bCs/>
        </w:rPr>
        <w:t>« En effet, le grand prêtre que nous avons n'est pas incapable, lui, de partager nos faiblesses ; en toutes choses, il a connu l'épreuve comme nous, et il n'a pas péché » (He 4,15). Le récit des tentations est donc étroitement lié à celui du Baptême, où Jésus devient solidaire des pécheurs.</w:t>
      </w:r>
      <w:r w:rsidR="00F13937">
        <w:rPr>
          <w:rFonts w:cstheme="minorHAnsi"/>
          <w:bCs/>
        </w:rPr>
        <w:tab/>
      </w:r>
      <w:r w:rsidR="00F13937">
        <w:rPr>
          <w:rFonts w:cstheme="minorHAnsi"/>
          <w:bCs/>
        </w:rPr>
        <w:br/>
      </w:r>
      <w:r w:rsidRPr="004E35F5">
        <w:rPr>
          <w:rFonts w:cstheme="minorHAnsi"/>
          <w:bCs/>
        </w:rPr>
        <w:t>Jésus « vivait parmi les bêtes sauvages, et les anges le servaient » (Mc 1,13). Le désert, image opposée à celle du jardin</w:t>
      </w:r>
      <w:r>
        <w:rPr>
          <w:rFonts w:cstheme="minorHAnsi"/>
          <w:bCs/>
        </w:rPr>
        <w:t xml:space="preserve"> du Paradis</w:t>
      </w:r>
      <w:r w:rsidRPr="004E35F5">
        <w:rPr>
          <w:rFonts w:cstheme="minorHAnsi"/>
          <w:bCs/>
        </w:rPr>
        <w:t xml:space="preserve">, devient le lieu de la réconciliation et du salut. La paix, qu'Isaïe a annoncée pour le temps du Messie, est rétablie : « Le loup habitera avec l'agneau, le léopard se couchera près du chevreau » (Is 11,6). </w:t>
      </w:r>
      <w:r w:rsidR="00F13937">
        <w:rPr>
          <w:rFonts w:cstheme="minorHAnsi"/>
          <w:bCs/>
        </w:rPr>
        <w:br/>
      </w:r>
      <w:r w:rsidRPr="00CF7F97">
        <w:rPr>
          <w:rFonts w:cstheme="minorHAnsi"/>
          <w:bCs/>
        </w:rPr>
        <w:t xml:space="preserve">« </w:t>
      </w:r>
      <w:r>
        <w:rPr>
          <w:rFonts w:cstheme="minorHAnsi"/>
          <w:bCs/>
        </w:rPr>
        <w:t>A</w:t>
      </w:r>
      <w:r w:rsidRPr="00CF7F97">
        <w:rPr>
          <w:rFonts w:cstheme="minorHAnsi"/>
          <w:bCs/>
        </w:rPr>
        <w:t>près avoir jeûné quarante jours et quarante nuits</w:t>
      </w:r>
      <w:r>
        <w:rPr>
          <w:rFonts w:cstheme="minorHAnsi"/>
          <w:bCs/>
        </w:rPr>
        <w:t xml:space="preserve"> </w:t>
      </w:r>
      <w:r w:rsidRPr="00CF7F97">
        <w:rPr>
          <w:rFonts w:cstheme="minorHAnsi"/>
          <w:bCs/>
        </w:rPr>
        <w:t>» (Mt 4,2)</w:t>
      </w:r>
      <w:r>
        <w:rPr>
          <w:rFonts w:cstheme="minorHAnsi"/>
          <w:bCs/>
        </w:rPr>
        <w:t>. L</w:t>
      </w:r>
      <w:r w:rsidRPr="00CF7F97">
        <w:rPr>
          <w:rFonts w:cstheme="minorHAnsi"/>
          <w:bCs/>
        </w:rPr>
        <w:t xml:space="preserve">e chiffre </w:t>
      </w:r>
      <w:r w:rsidR="001C4003">
        <w:rPr>
          <w:rFonts w:cstheme="minorHAnsi"/>
          <w:bCs/>
        </w:rPr>
        <w:t>40</w:t>
      </w:r>
      <w:r w:rsidRPr="00CF7F97">
        <w:rPr>
          <w:rFonts w:cstheme="minorHAnsi"/>
          <w:bCs/>
        </w:rPr>
        <w:t xml:space="preserve"> </w:t>
      </w:r>
      <w:r>
        <w:rPr>
          <w:rFonts w:cstheme="minorHAnsi"/>
          <w:bCs/>
        </w:rPr>
        <w:t>est</w:t>
      </w:r>
      <w:r w:rsidRPr="00CF7F97">
        <w:rPr>
          <w:rFonts w:cstheme="minorHAnsi"/>
          <w:bCs/>
        </w:rPr>
        <w:t xml:space="preserve"> riche </w:t>
      </w:r>
      <w:r>
        <w:rPr>
          <w:rFonts w:cstheme="minorHAnsi"/>
          <w:bCs/>
        </w:rPr>
        <w:t xml:space="preserve">de </w:t>
      </w:r>
      <w:r w:rsidRPr="00CF7F97">
        <w:rPr>
          <w:rFonts w:cstheme="minorHAnsi"/>
          <w:bCs/>
        </w:rPr>
        <w:t>signification</w:t>
      </w:r>
      <w:r>
        <w:rPr>
          <w:rFonts w:cstheme="minorHAnsi"/>
          <w:bCs/>
        </w:rPr>
        <w:t xml:space="preserve"> : </w:t>
      </w:r>
      <w:r w:rsidRPr="00CF7F97">
        <w:rPr>
          <w:rFonts w:cstheme="minorHAnsi"/>
          <w:bCs/>
        </w:rPr>
        <w:t xml:space="preserve">les </w:t>
      </w:r>
      <w:r w:rsidR="001C4003">
        <w:rPr>
          <w:rFonts w:cstheme="minorHAnsi"/>
          <w:bCs/>
        </w:rPr>
        <w:t xml:space="preserve">40 </w:t>
      </w:r>
      <w:r w:rsidRPr="00CF7F97">
        <w:rPr>
          <w:rFonts w:cstheme="minorHAnsi"/>
          <w:bCs/>
        </w:rPr>
        <w:t>années dans le désert</w:t>
      </w:r>
      <w:r>
        <w:rPr>
          <w:rFonts w:cstheme="minorHAnsi"/>
          <w:bCs/>
        </w:rPr>
        <w:t xml:space="preserve"> du peuple choisi</w:t>
      </w:r>
      <w:r w:rsidRPr="00CF7F97">
        <w:rPr>
          <w:rFonts w:cstheme="minorHAnsi"/>
          <w:bCs/>
        </w:rPr>
        <w:t>,</w:t>
      </w:r>
      <w:r>
        <w:rPr>
          <w:rFonts w:cstheme="minorHAnsi"/>
          <w:bCs/>
        </w:rPr>
        <w:t xml:space="preserve"> les </w:t>
      </w:r>
      <w:r w:rsidR="001C4003">
        <w:rPr>
          <w:rFonts w:cstheme="minorHAnsi"/>
          <w:bCs/>
        </w:rPr>
        <w:t>40</w:t>
      </w:r>
      <w:r w:rsidRPr="00CF7F97">
        <w:rPr>
          <w:rFonts w:cstheme="minorHAnsi"/>
          <w:bCs/>
        </w:rPr>
        <w:t xml:space="preserve"> jours que Moïse a passés sur le mont Sinaï,</w:t>
      </w:r>
      <w:r>
        <w:rPr>
          <w:rFonts w:cstheme="minorHAnsi"/>
          <w:bCs/>
        </w:rPr>
        <w:t xml:space="preserve"> … </w:t>
      </w:r>
    </w:p>
    <w:p w14:paraId="2952B99E" w14:textId="6DA84115" w:rsidR="00F571FE" w:rsidRPr="009D68E0" w:rsidRDefault="00F571FE" w:rsidP="00F571FE">
      <w:pPr>
        <w:spacing w:before="120" w:after="0" w:line="240" w:lineRule="auto"/>
        <w:jc w:val="both"/>
        <w:rPr>
          <w:rFonts w:cstheme="minorHAnsi"/>
          <w:bCs/>
        </w:rPr>
      </w:pPr>
      <w:r w:rsidRPr="00AA4F70">
        <w:rPr>
          <w:rFonts w:cstheme="minorHAnsi"/>
          <w:bCs/>
        </w:rPr>
        <w:t>Matthieu et Luc parle</w:t>
      </w:r>
      <w:r>
        <w:rPr>
          <w:rFonts w:cstheme="minorHAnsi"/>
          <w:bCs/>
        </w:rPr>
        <w:t>nt</w:t>
      </w:r>
      <w:r w:rsidRPr="00AA4F70">
        <w:rPr>
          <w:rFonts w:cstheme="minorHAnsi"/>
          <w:bCs/>
        </w:rPr>
        <w:t xml:space="preserve"> de trois tentations, dans lesquelles se reflète la lutte intérieure de Jésus pour sa mission </w:t>
      </w:r>
      <w:r w:rsidR="006E01AB">
        <w:rPr>
          <w:rFonts w:cstheme="minorHAnsi"/>
          <w:bCs/>
        </w:rPr>
        <w:t xml:space="preserve">et surtout elles </w:t>
      </w:r>
      <w:r w:rsidRPr="00D8239E">
        <w:rPr>
          <w:rFonts w:cstheme="minorHAnsi"/>
          <w:bCs/>
        </w:rPr>
        <w:t>sont directement liées à l’identité de Jésus en tant que Fils de Dieu</w:t>
      </w:r>
      <w:r>
        <w:rPr>
          <w:rFonts w:cstheme="minorHAnsi"/>
          <w:bCs/>
        </w:rPr>
        <w:t xml:space="preserve"> : </w:t>
      </w:r>
      <w:r w:rsidRPr="00FD3E79">
        <w:rPr>
          <w:rFonts w:cstheme="minorHAnsi"/>
          <w:bCs/>
        </w:rPr>
        <w:t xml:space="preserve">« Si tu es le Fils de Dieu » </w:t>
      </w:r>
      <w:r>
        <w:rPr>
          <w:rFonts w:cstheme="minorHAnsi"/>
          <w:bCs/>
        </w:rPr>
        <w:t xml:space="preserve">et </w:t>
      </w:r>
      <w:r w:rsidRPr="00FD3E79">
        <w:rPr>
          <w:rFonts w:cstheme="minorHAnsi"/>
          <w:bCs/>
        </w:rPr>
        <w:t xml:space="preserve">nous entendrons encore ces mots dans la bouche de ceux qui se moqueront de Jésus au pied de la croix : « Si tu es le Fils de Dieu, descends de la croix » (Mt 27, 40). </w:t>
      </w:r>
      <w:r w:rsidR="00192DDE">
        <w:rPr>
          <w:rFonts w:cstheme="minorHAnsi"/>
          <w:bCs/>
        </w:rPr>
        <w:t>L</w:t>
      </w:r>
      <w:r w:rsidRPr="009D68E0">
        <w:rPr>
          <w:rFonts w:cstheme="minorHAnsi"/>
          <w:bCs/>
        </w:rPr>
        <w:t>es tentations cherchent à savoir si Jésus fait encore confiance à son Père dans son état d’affaiblissement.</w:t>
      </w:r>
      <w:r>
        <w:rPr>
          <w:rFonts w:cstheme="minorHAnsi"/>
          <w:bCs/>
        </w:rPr>
        <w:t xml:space="preserve"> </w:t>
      </w:r>
      <w:r w:rsidRPr="009D68E0">
        <w:rPr>
          <w:rFonts w:cstheme="minorHAnsi"/>
          <w:bCs/>
        </w:rPr>
        <w:t>En réponse à la première tentation, celle de transformer les pierres en pain, Jésus cite l'Ancien Testament : « L'homme ne vivra pas de pain seulement, mais de toute parole qui sort de la bouche de Dieu » (</w:t>
      </w:r>
      <w:r w:rsidR="000E10DC">
        <w:rPr>
          <w:rFonts w:cstheme="minorHAnsi"/>
          <w:bCs/>
        </w:rPr>
        <w:t>cf.</w:t>
      </w:r>
      <w:r w:rsidRPr="009D68E0">
        <w:rPr>
          <w:rFonts w:cstheme="minorHAnsi"/>
          <w:bCs/>
        </w:rPr>
        <w:t xml:space="preserve"> </w:t>
      </w:r>
      <w:proofErr w:type="spellStart"/>
      <w:r w:rsidR="000E10DC">
        <w:rPr>
          <w:rFonts w:cstheme="minorHAnsi"/>
          <w:bCs/>
        </w:rPr>
        <w:t>Dt</w:t>
      </w:r>
      <w:proofErr w:type="spellEnd"/>
      <w:r w:rsidRPr="009D68E0">
        <w:rPr>
          <w:rFonts w:cstheme="minorHAnsi"/>
          <w:bCs/>
        </w:rPr>
        <w:t xml:space="preserve"> 3). Le même schéma se répète lors des deuxième et </w:t>
      </w:r>
      <w:proofErr w:type="gramStart"/>
      <w:r w:rsidRPr="009D68E0">
        <w:rPr>
          <w:rFonts w:cstheme="minorHAnsi"/>
          <w:bCs/>
        </w:rPr>
        <w:t>troisième épreuves</w:t>
      </w:r>
      <w:proofErr w:type="gramEnd"/>
      <w:r w:rsidRPr="009D68E0">
        <w:rPr>
          <w:rFonts w:cstheme="minorHAnsi"/>
          <w:bCs/>
        </w:rPr>
        <w:t>. Dans chaque cas, Jésus cite les Écritures de l'Ancien Testament </w:t>
      </w:r>
      <w:hyperlink r:id="rId7" w:history="1">
        <w:r w:rsidRPr="009D68E0">
          <w:rPr>
            <w:rStyle w:val="Lienhypertexte"/>
            <w:rFonts w:cstheme="minorHAnsi"/>
            <w:bCs/>
            <w:color w:val="auto"/>
            <w:u w:val="none"/>
          </w:rPr>
          <w:t>pour indiquer que</w:t>
        </w:r>
      </w:hyperlink>
      <w:r w:rsidRPr="009D68E0">
        <w:rPr>
          <w:rFonts w:cstheme="minorHAnsi"/>
          <w:bCs/>
        </w:rPr>
        <w:t> l'écoute de Dieu</w:t>
      </w:r>
      <w:r>
        <w:rPr>
          <w:rFonts w:cstheme="minorHAnsi"/>
          <w:bCs/>
        </w:rPr>
        <w:t xml:space="preserve">, faire sa volonté, </w:t>
      </w:r>
      <w:r w:rsidRPr="009D68E0">
        <w:rPr>
          <w:rFonts w:cstheme="minorHAnsi"/>
          <w:bCs/>
        </w:rPr>
        <w:t>est ce qui maintient la vie.</w:t>
      </w:r>
    </w:p>
    <w:p w14:paraId="7AC70BB5" w14:textId="7B2475FD" w:rsidR="002864D0" w:rsidRPr="002864D0" w:rsidRDefault="00F571FE" w:rsidP="002864D0">
      <w:pPr>
        <w:spacing w:before="120" w:after="0" w:line="240" w:lineRule="auto"/>
        <w:jc w:val="both"/>
        <w:rPr>
          <w:rFonts w:cstheme="minorHAnsi"/>
          <w:bCs/>
        </w:rPr>
      </w:pPr>
      <w:r w:rsidRPr="00547704">
        <w:rPr>
          <w:rFonts w:cstheme="minorHAnsi"/>
          <w:bCs/>
        </w:rPr>
        <w:t xml:space="preserve">Les </w:t>
      </w:r>
      <w:r w:rsidR="002F0348">
        <w:rPr>
          <w:rFonts w:cstheme="minorHAnsi"/>
          <w:bCs/>
        </w:rPr>
        <w:t>trois</w:t>
      </w:r>
      <w:r w:rsidRPr="000571CD">
        <w:rPr>
          <w:rFonts w:cstheme="minorHAnsi"/>
          <w:bCs/>
        </w:rPr>
        <w:t xml:space="preserve"> tentations de Jésus reprennent les tentations d’Adam et Eve (</w:t>
      </w:r>
      <w:proofErr w:type="spellStart"/>
      <w:r w:rsidRPr="000571CD">
        <w:rPr>
          <w:rFonts w:cstheme="minorHAnsi"/>
          <w:bCs/>
        </w:rPr>
        <w:t>Gn</w:t>
      </w:r>
      <w:proofErr w:type="spellEnd"/>
      <w:r w:rsidRPr="000571CD">
        <w:rPr>
          <w:rFonts w:cstheme="minorHAnsi"/>
          <w:bCs/>
        </w:rPr>
        <w:t xml:space="preserve"> 3). Les </w:t>
      </w:r>
      <w:r w:rsidRPr="00547704">
        <w:rPr>
          <w:rFonts w:cstheme="minorHAnsi"/>
          <w:bCs/>
        </w:rPr>
        <w:t>similitudes et les contrastes sont</w:t>
      </w:r>
      <w:r w:rsidRPr="00547704">
        <w:rPr>
          <w:rFonts w:cstheme="minorHAnsi"/>
          <w:bCs/>
          <w:i/>
          <w:iCs/>
        </w:rPr>
        <w:t xml:space="preserve"> </w:t>
      </w:r>
      <w:r w:rsidRPr="00547704">
        <w:rPr>
          <w:rFonts w:cstheme="minorHAnsi"/>
          <w:bCs/>
        </w:rPr>
        <w:t>frappants</w:t>
      </w:r>
      <w:r w:rsidRPr="009F4173">
        <w:rPr>
          <w:rFonts w:cstheme="minorHAnsi"/>
          <w:bCs/>
        </w:rPr>
        <w:t xml:space="preserve">. </w:t>
      </w:r>
      <w:r w:rsidRPr="00547704">
        <w:rPr>
          <w:rFonts w:cstheme="minorHAnsi"/>
          <w:bCs/>
        </w:rPr>
        <w:t>Les deux commencent par des tentations liées à la nourriture, mais se produisent dans des contextes entièrement différents : l’un dans l’abondance du jardin, l’autre dans la pénurie du désert.</w:t>
      </w:r>
      <w:r>
        <w:rPr>
          <w:rFonts w:cstheme="minorHAnsi"/>
          <w:bCs/>
        </w:rPr>
        <w:t xml:space="preserve"> </w:t>
      </w:r>
      <w:r w:rsidRPr="00547704">
        <w:rPr>
          <w:rFonts w:cstheme="minorHAnsi"/>
          <w:bCs/>
        </w:rPr>
        <w:t>Les deux scènes concernent la vérité et la bonté de la parole de Dieu. Si Adam et Eve nient ce que Dieu a dit et succombent à la tentation, Jésus affirme la suffisance de la Parole de Dieu et reste ferme.</w:t>
      </w:r>
      <w:r>
        <w:rPr>
          <w:rFonts w:cstheme="minorHAnsi"/>
          <w:bCs/>
        </w:rPr>
        <w:t xml:space="preserve"> </w:t>
      </w:r>
      <w:r w:rsidRPr="00547704">
        <w:rPr>
          <w:rFonts w:cstheme="minorHAnsi"/>
          <w:bCs/>
        </w:rPr>
        <w:t xml:space="preserve">Les deux scènes révèlent l'identité de ceux qui sont tentés. Adam et Ève sont connus de Dieu intimement et personnellement comme ses enfants, mais ils doutent de la bonté paternelle de Dieu. Jésus, de son côté, affirme sa confiance </w:t>
      </w:r>
      <w:r w:rsidRPr="00547704">
        <w:rPr>
          <w:rFonts w:cstheme="minorHAnsi"/>
          <w:bCs/>
        </w:rPr>
        <w:lastRenderedPageBreak/>
        <w:t>en son Père</w:t>
      </w:r>
      <w:r>
        <w:rPr>
          <w:rFonts w:cstheme="minorHAnsi"/>
          <w:bCs/>
        </w:rPr>
        <w:t>, refuse de le mettre à l’épreuve</w:t>
      </w:r>
      <w:r w:rsidRPr="00547704">
        <w:rPr>
          <w:rFonts w:cstheme="minorHAnsi"/>
          <w:bCs/>
        </w:rPr>
        <w:t xml:space="preserve"> et se révèle être le Fils fidèle et obéissant de Dieu</w:t>
      </w:r>
      <w:r>
        <w:rPr>
          <w:rFonts w:cstheme="minorHAnsi"/>
          <w:bCs/>
        </w:rPr>
        <w:t>, que le Père avait proclamé au baptême. L</w:t>
      </w:r>
      <w:r w:rsidRPr="00547704">
        <w:rPr>
          <w:rFonts w:cstheme="minorHAnsi"/>
          <w:bCs/>
        </w:rPr>
        <w:t xml:space="preserve">'exemple d'Adam et Eve mène à la mort, comme Dieu l'avait prévenu ; </w:t>
      </w:r>
      <w:r>
        <w:rPr>
          <w:rFonts w:cstheme="minorHAnsi"/>
          <w:bCs/>
        </w:rPr>
        <w:t>l’exemple de Jésus</w:t>
      </w:r>
      <w:r w:rsidRPr="00547704">
        <w:rPr>
          <w:rFonts w:cstheme="minorHAnsi"/>
          <w:bCs/>
        </w:rPr>
        <w:t xml:space="preserve"> a tracé la voie d'une nouvelle humanité menant à la vie</w:t>
      </w:r>
      <w:r w:rsidRPr="002864D0">
        <w:rPr>
          <w:rFonts w:cstheme="minorHAnsi"/>
          <w:bCs/>
        </w:rPr>
        <w:t>.</w:t>
      </w:r>
      <w:r w:rsidR="002864D0" w:rsidRPr="002864D0">
        <w:rPr>
          <w:rFonts w:cstheme="minorHAnsi"/>
          <w:bCs/>
        </w:rPr>
        <w:t xml:space="preserve"> </w:t>
      </w:r>
      <w:r w:rsidR="002864D0" w:rsidRPr="002864D0">
        <w:rPr>
          <w:rFonts w:cstheme="minorHAnsi"/>
          <w:bCs/>
        </w:rPr>
        <w:t xml:space="preserve">Le récit de la tentation se conclut par ces mots : « Des anges s'approchèrent de lui, et ils le servaient » (Mt 4, </w:t>
      </w:r>
      <w:proofErr w:type="gramStart"/>
      <w:r w:rsidR="002864D0" w:rsidRPr="002864D0">
        <w:rPr>
          <w:rFonts w:cstheme="minorHAnsi"/>
          <w:bCs/>
        </w:rPr>
        <w:t>11;</w:t>
      </w:r>
      <w:proofErr w:type="gramEnd"/>
      <w:r w:rsidR="002864D0" w:rsidRPr="002864D0">
        <w:rPr>
          <w:rFonts w:cstheme="minorHAnsi"/>
          <w:bCs/>
        </w:rPr>
        <w:t xml:space="preserve"> cf. Mc 1 13). Dès lors, s'accomplit réellement le Psaume 90, Jésus s'est révélé comme Fils.</w:t>
      </w:r>
    </w:p>
    <w:p w14:paraId="6E82E69D" w14:textId="1E842BA1" w:rsidR="00F571FE" w:rsidRPr="00436610" w:rsidRDefault="00F571FE" w:rsidP="00F571FE">
      <w:pPr>
        <w:spacing w:before="120" w:after="0" w:line="240" w:lineRule="auto"/>
        <w:jc w:val="both"/>
        <w:rPr>
          <w:rFonts w:cstheme="minorHAnsi"/>
          <w:bCs/>
        </w:rPr>
      </w:pPr>
      <w:r w:rsidRPr="00436610">
        <w:rPr>
          <w:rFonts w:cstheme="minorHAnsi"/>
          <w:bCs/>
        </w:rPr>
        <w:t>Le thème du pain traverse tout l'Évangile. Jésus accomplira</w:t>
      </w:r>
      <w:r w:rsidR="00434AAE" w:rsidRPr="00436610">
        <w:rPr>
          <w:rFonts w:cstheme="minorHAnsi"/>
          <w:bCs/>
        </w:rPr>
        <w:t>, mais plus tard,</w:t>
      </w:r>
      <w:r w:rsidRPr="00436610">
        <w:rPr>
          <w:rFonts w:cstheme="minorHAnsi"/>
          <w:bCs/>
        </w:rPr>
        <w:t xml:space="preserve"> la multiplication des pains pour les milliers de personnes qui l’avaient suivi dans un lieu désert. En effet, les gens étaient venus pour entendre la parole de Dieu et, pour ce faire, ils avaient laissé tomber tout le reste, alors ils peuvent recevoir le pain comme il se doit. Jésus lui-même est devenu le grain de blé qui, en mourant, porte du fruit en abondance (</w:t>
      </w:r>
      <w:proofErr w:type="spellStart"/>
      <w:r w:rsidRPr="00436610">
        <w:rPr>
          <w:rFonts w:cstheme="minorHAnsi"/>
          <w:bCs/>
        </w:rPr>
        <w:t>Jn</w:t>
      </w:r>
      <w:proofErr w:type="spellEnd"/>
      <w:r w:rsidRPr="00436610">
        <w:rPr>
          <w:rFonts w:cstheme="minorHAnsi"/>
          <w:bCs/>
        </w:rPr>
        <w:t xml:space="preserve"> 12,24). Il est lui-même pain pour nous, et cette multiplication des pains durera de manière inépuisable jusqu'à la fin des temps. Aussi</w:t>
      </w:r>
      <w:r w:rsidR="00600807" w:rsidRPr="00436610">
        <w:rPr>
          <w:rFonts w:cstheme="minorHAnsi"/>
          <w:bCs/>
        </w:rPr>
        <w:t>,</w:t>
      </w:r>
      <w:r w:rsidRPr="00436610">
        <w:rPr>
          <w:rFonts w:cstheme="minorHAnsi"/>
          <w:bCs/>
        </w:rPr>
        <w:t xml:space="preserve"> Jésus </w:t>
      </w:r>
      <w:r w:rsidR="00564988" w:rsidRPr="00436610">
        <w:rPr>
          <w:rFonts w:cstheme="minorHAnsi"/>
          <w:bCs/>
        </w:rPr>
        <w:t>dit : «</w:t>
      </w:r>
      <w:r w:rsidRPr="00436610">
        <w:rPr>
          <w:rFonts w:cstheme="minorHAnsi"/>
          <w:bCs/>
        </w:rPr>
        <w:t xml:space="preserve"> L’homme ne vit pas seulement de pain, mais de toute parole qui sort de la bouche de Dieu. » (Mt 4,4 ; </w:t>
      </w:r>
      <w:proofErr w:type="spellStart"/>
      <w:r w:rsidRPr="00436610">
        <w:rPr>
          <w:rFonts w:cstheme="minorHAnsi"/>
          <w:bCs/>
        </w:rPr>
        <w:t>Dt</w:t>
      </w:r>
      <w:proofErr w:type="spellEnd"/>
      <w:r w:rsidRPr="00436610">
        <w:rPr>
          <w:rFonts w:cstheme="minorHAnsi"/>
          <w:bCs/>
        </w:rPr>
        <w:t xml:space="preserve"> 8,3).</w:t>
      </w:r>
    </w:p>
    <w:p w14:paraId="2ED613D1" w14:textId="66CF5610" w:rsidR="00F571FE" w:rsidRDefault="00F571FE" w:rsidP="00F571FE">
      <w:pPr>
        <w:spacing w:before="120" w:after="0" w:line="240" w:lineRule="auto"/>
        <w:jc w:val="both"/>
        <w:rPr>
          <w:rFonts w:cstheme="minorHAnsi"/>
          <w:bCs/>
        </w:rPr>
      </w:pPr>
      <w:r w:rsidRPr="00436610">
        <w:rPr>
          <w:rFonts w:cstheme="minorHAnsi"/>
          <w:bCs/>
        </w:rPr>
        <w:t xml:space="preserve">Pour la dernière tentation, le diable emmène le Seigneur en vision sur une haute montagne, lui montre tous </w:t>
      </w:r>
      <w:r w:rsidRPr="006D62DD">
        <w:rPr>
          <w:rFonts w:cstheme="minorHAnsi"/>
          <w:bCs/>
        </w:rPr>
        <w:t xml:space="preserve">les royaumes de la terre avec leur splendeur et lui offre la domination du monde. </w:t>
      </w:r>
      <w:r>
        <w:rPr>
          <w:rFonts w:cstheme="minorHAnsi"/>
          <w:bCs/>
        </w:rPr>
        <w:t>C’est j</w:t>
      </w:r>
      <w:r w:rsidRPr="006D62DD">
        <w:rPr>
          <w:rFonts w:cstheme="minorHAnsi"/>
          <w:bCs/>
        </w:rPr>
        <w:t>ustement la mission du Messie</w:t>
      </w:r>
      <w:r>
        <w:rPr>
          <w:rFonts w:cstheme="minorHAnsi"/>
          <w:bCs/>
        </w:rPr>
        <w:t> : être le</w:t>
      </w:r>
      <w:r w:rsidRPr="006D62DD">
        <w:rPr>
          <w:rFonts w:cstheme="minorHAnsi"/>
          <w:bCs/>
        </w:rPr>
        <w:t xml:space="preserve"> roi du mon</w:t>
      </w:r>
      <w:r>
        <w:rPr>
          <w:rFonts w:cstheme="minorHAnsi"/>
          <w:bCs/>
        </w:rPr>
        <w:t>de, réunir</w:t>
      </w:r>
      <w:r w:rsidRPr="006D62DD">
        <w:rPr>
          <w:rFonts w:cstheme="minorHAnsi"/>
          <w:bCs/>
        </w:rPr>
        <w:t xml:space="preserve"> la terre entière dans un grand royaume de paix et de bien-être</w:t>
      </w:r>
      <w:r>
        <w:rPr>
          <w:rFonts w:cstheme="minorHAnsi"/>
          <w:bCs/>
        </w:rPr>
        <w:t>.</w:t>
      </w:r>
      <w:r w:rsidRPr="006D62DD">
        <w:rPr>
          <w:rFonts w:cstheme="minorHAnsi"/>
          <w:bCs/>
        </w:rPr>
        <w:t xml:space="preserve"> </w:t>
      </w:r>
      <w:r>
        <w:rPr>
          <w:rFonts w:cstheme="minorHAnsi"/>
          <w:bCs/>
        </w:rPr>
        <w:t>Jésus</w:t>
      </w:r>
      <w:r w:rsidRPr="008146C8">
        <w:rPr>
          <w:rFonts w:cstheme="minorHAnsi"/>
          <w:bCs/>
        </w:rPr>
        <w:t xml:space="preserve"> ressuscité </w:t>
      </w:r>
      <w:r>
        <w:rPr>
          <w:rFonts w:cstheme="minorHAnsi"/>
          <w:bCs/>
        </w:rPr>
        <w:t>dira</w:t>
      </w:r>
      <w:r w:rsidRPr="008146C8">
        <w:rPr>
          <w:rFonts w:cstheme="minorHAnsi"/>
          <w:bCs/>
        </w:rPr>
        <w:t xml:space="preserve"> effectivement : « Tout pouvoir m'a été donné au ciel et sur la terre » {Mt 28,18). </w:t>
      </w:r>
      <w:r>
        <w:rPr>
          <w:rFonts w:cstheme="minorHAnsi"/>
          <w:bCs/>
        </w:rPr>
        <w:t>Or</w:t>
      </w:r>
      <w:r w:rsidRPr="009E1309">
        <w:rPr>
          <w:rFonts w:cstheme="minorHAnsi"/>
          <w:bCs/>
        </w:rPr>
        <w:t xml:space="preserve"> seul celui qui est doté de tout ce pouvoir a le pouvoir authentique, salvifique</w:t>
      </w:r>
      <w:r>
        <w:rPr>
          <w:rFonts w:cstheme="minorHAnsi"/>
          <w:bCs/>
        </w:rPr>
        <w:t> : s</w:t>
      </w:r>
      <w:r w:rsidRPr="009E1309">
        <w:rPr>
          <w:rFonts w:cstheme="minorHAnsi"/>
          <w:bCs/>
        </w:rPr>
        <w:t>ans le ciel, le pouvoir terrestre reste fragile</w:t>
      </w:r>
      <w:r>
        <w:rPr>
          <w:rFonts w:cstheme="minorHAnsi"/>
          <w:bCs/>
        </w:rPr>
        <w:t>, s</w:t>
      </w:r>
      <w:r w:rsidRPr="009E1309">
        <w:rPr>
          <w:rFonts w:cstheme="minorHAnsi"/>
          <w:bCs/>
        </w:rPr>
        <w:t>eul le pouvoir qui se place sous la bénédiction de Dieu peut être fiable</w:t>
      </w:r>
      <w:r>
        <w:rPr>
          <w:rFonts w:cstheme="minorHAnsi"/>
          <w:bCs/>
        </w:rPr>
        <w:t xml:space="preserve">. </w:t>
      </w:r>
      <w:r>
        <w:t>C’est</w:t>
      </w:r>
      <w:r w:rsidRPr="008E2BD1">
        <w:rPr>
          <w:rFonts w:cstheme="minorHAnsi"/>
          <w:bCs/>
        </w:rPr>
        <w:t xml:space="preserve"> la tentation fondamentale</w:t>
      </w:r>
      <w:r>
        <w:rPr>
          <w:rFonts w:cstheme="minorHAnsi"/>
          <w:bCs/>
        </w:rPr>
        <w:t xml:space="preserve">, qu’on retrouve tout au long de la vie de Jésus : il n’est pas </w:t>
      </w:r>
      <w:r w:rsidRPr="008E2BD1">
        <w:rPr>
          <w:rFonts w:cstheme="minorHAnsi"/>
          <w:bCs/>
        </w:rPr>
        <w:t xml:space="preserve">un </w:t>
      </w:r>
      <w:r>
        <w:rPr>
          <w:rFonts w:cstheme="minorHAnsi"/>
          <w:bCs/>
        </w:rPr>
        <w:t xml:space="preserve">Roi au </w:t>
      </w:r>
      <w:r w:rsidRPr="008E2BD1">
        <w:rPr>
          <w:rFonts w:cstheme="minorHAnsi"/>
          <w:bCs/>
        </w:rPr>
        <w:t>pouvoir terrestre, mais</w:t>
      </w:r>
      <w:r>
        <w:rPr>
          <w:rFonts w:cstheme="minorHAnsi"/>
          <w:bCs/>
        </w:rPr>
        <w:t xml:space="preserve"> </w:t>
      </w:r>
      <w:r w:rsidR="005A7F4A">
        <w:rPr>
          <w:rFonts w:cstheme="minorHAnsi"/>
          <w:bCs/>
        </w:rPr>
        <w:t xml:space="preserve">il est </w:t>
      </w:r>
      <w:r>
        <w:rPr>
          <w:rFonts w:cstheme="minorHAnsi"/>
          <w:bCs/>
        </w:rPr>
        <w:t>Roi par</w:t>
      </w:r>
      <w:r w:rsidRPr="008E2BD1">
        <w:rPr>
          <w:rFonts w:cstheme="minorHAnsi"/>
          <w:bCs/>
        </w:rPr>
        <w:t xml:space="preserve"> la croix</w:t>
      </w:r>
      <w:r>
        <w:rPr>
          <w:rFonts w:cstheme="minorHAnsi"/>
          <w:bCs/>
        </w:rPr>
        <w:t xml:space="preserve">. </w:t>
      </w:r>
    </w:p>
    <w:p w14:paraId="613EAE61" w14:textId="548F1A43" w:rsidR="00134503" w:rsidRPr="000F3E8D" w:rsidRDefault="00134503" w:rsidP="00023A07">
      <w:pPr>
        <w:pStyle w:val="Paragraphedeliste"/>
        <w:numPr>
          <w:ilvl w:val="0"/>
          <w:numId w:val="8"/>
        </w:numPr>
        <w:spacing w:before="120" w:after="0" w:line="240" w:lineRule="auto"/>
        <w:jc w:val="both"/>
        <w:rPr>
          <w:rFonts w:cstheme="minorHAnsi"/>
          <w:b/>
        </w:rPr>
      </w:pPr>
      <w:r w:rsidRPr="000F3E8D">
        <w:rPr>
          <w:rFonts w:cstheme="minorHAnsi"/>
          <w:b/>
        </w:rPr>
        <w:t>Les étapes de la vie publique du Christ</w:t>
      </w:r>
      <w:r w:rsidR="00023A07">
        <w:rPr>
          <w:rFonts w:cstheme="minorHAnsi"/>
          <w:b/>
        </w:rPr>
        <w:tab/>
      </w:r>
      <w:r w:rsidR="000F3E8D">
        <w:rPr>
          <w:rFonts w:cstheme="minorHAnsi"/>
          <w:b/>
        </w:rPr>
        <w:br/>
      </w:r>
    </w:p>
    <w:p w14:paraId="3CB4AC7C" w14:textId="714D0C6A" w:rsidR="00134503" w:rsidRPr="000F3E8D" w:rsidRDefault="00597F42" w:rsidP="00023A07">
      <w:pPr>
        <w:pStyle w:val="Paragraphedeliste"/>
        <w:numPr>
          <w:ilvl w:val="0"/>
          <w:numId w:val="10"/>
        </w:numPr>
        <w:spacing w:before="120" w:after="0" w:line="240" w:lineRule="auto"/>
        <w:jc w:val="both"/>
        <w:rPr>
          <w:rFonts w:cstheme="minorHAnsi"/>
          <w:b/>
        </w:rPr>
      </w:pPr>
      <w:r>
        <w:rPr>
          <w:rFonts w:cstheme="minorHAnsi"/>
          <w:b/>
        </w:rPr>
        <w:t xml:space="preserve">Les différentes </w:t>
      </w:r>
      <w:r w:rsidR="00176FF7">
        <w:rPr>
          <w:rFonts w:cstheme="minorHAnsi"/>
          <w:b/>
        </w:rPr>
        <w:t>moments et lieux</w:t>
      </w:r>
    </w:p>
    <w:p w14:paraId="7A49E470" w14:textId="79826C98" w:rsidR="00134503" w:rsidRDefault="00134503" w:rsidP="00023A07">
      <w:pPr>
        <w:spacing w:before="120" w:after="0" w:line="240" w:lineRule="auto"/>
        <w:jc w:val="both"/>
      </w:pPr>
      <w:r w:rsidRPr="00DB1743">
        <w:rPr>
          <w:rFonts w:cs="Calibri"/>
        </w:rPr>
        <w:t>Le temps de la vie publique couvr</w:t>
      </w:r>
      <w:r>
        <w:rPr>
          <w:rFonts w:cs="Calibri"/>
        </w:rPr>
        <w:t>e</w:t>
      </w:r>
      <w:r w:rsidRPr="00DB1743">
        <w:rPr>
          <w:rFonts w:cs="Calibri"/>
        </w:rPr>
        <w:t xml:space="preserve"> </w:t>
      </w:r>
      <w:r w:rsidR="005A7F4A">
        <w:rPr>
          <w:rFonts w:cs="Calibri"/>
        </w:rPr>
        <w:t>près de</w:t>
      </w:r>
      <w:r w:rsidRPr="00DB1743">
        <w:rPr>
          <w:rFonts w:cs="Calibri"/>
        </w:rPr>
        <w:t xml:space="preserve"> trois années, puisqu’il y a aura trois fêtes de la Pâques</w:t>
      </w:r>
      <w:r w:rsidR="00723072">
        <w:rPr>
          <w:rFonts w:cs="Calibri"/>
        </w:rPr>
        <w:t xml:space="preserve"> d’après l</w:t>
      </w:r>
      <w:r w:rsidR="001A00D9">
        <w:rPr>
          <w:rFonts w:cs="Calibri"/>
        </w:rPr>
        <w:t>’é</w:t>
      </w:r>
      <w:r w:rsidR="00723072">
        <w:rPr>
          <w:rFonts w:cs="Calibri"/>
        </w:rPr>
        <w:t>vangile</w:t>
      </w:r>
      <w:r w:rsidR="001A00D9">
        <w:rPr>
          <w:rFonts w:cs="Calibri"/>
        </w:rPr>
        <w:t xml:space="preserve"> de Jean</w:t>
      </w:r>
      <w:r w:rsidRPr="00DB1743">
        <w:rPr>
          <w:rFonts w:cs="Calibri"/>
        </w:rPr>
        <w:t xml:space="preserve"> (</w:t>
      </w:r>
      <w:proofErr w:type="spellStart"/>
      <w:r w:rsidRPr="00DB1743">
        <w:rPr>
          <w:rFonts w:cs="Calibri"/>
        </w:rPr>
        <w:t>Jn</w:t>
      </w:r>
      <w:proofErr w:type="spellEnd"/>
      <w:r w:rsidRPr="00DB1743">
        <w:rPr>
          <w:rFonts w:cs="Calibri"/>
        </w:rPr>
        <w:t xml:space="preserve"> 2,13 ; 6,4 ; 12,1).  </w:t>
      </w:r>
      <w:r>
        <w:rPr>
          <w:rFonts w:cs="Calibri"/>
        </w:rPr>
        <w:tab/>
      </w:r>
      <w:r>
        <w:rPr>
          <w:rFonts w:cs="Calibri"/>
        </w:rPr>
        <w:br/>
      </w:r>
      <w:r w:rsidR="0089658C">
        <w:t>Après le baptême et la retraite au désert, on peut noter plusieurs séquences :</w:t>
      </w:r>
      <w:r>
        <w:tab/>
        <w:t xml:space="preserve"> </w:t>
      </w:r>
      <w:r>
        <w:br/>
        <w:t>- Constitution du groupe apostoliqu</w:t>
      </w:r>
      <w:r w:rsidR="00617698">
        <w:t>e</w:t>
      </w:r>
      <w:r>
        <w:t> </w:t>
      </w:r>
      <w:r w:rsidR="00617698">
        <w:t>avec</w:t>
      </w:r>
      <w:r>
        <w:t xml:space="preserve"> deux versions</w:t>
      </w:r>
      <w:r w:rsidR="004B0A49">
        <w:t> :</w:t>
      </w:r>
      <w:r>
        <w:t> </w:t>
      </w:r>
      <w:r w:rsidR="004B0A49">
        <w:t>Jean</w:t>
      </w:r>
      <w:r>
        <w:t xml:space="preserve"> qui parle d’une addition successive à partir de deux disciples de Jean-Baptiste dans la suite du baptême</w:t>
      </w:r>
      <w:r w:rsidR="00617698">
        <w:t xml:space="preserve"> </w:t>
      </w:r>
      <w:r w:rsidR="004B0A49">
        <w:t>(</w:t>
      </w:r>
      <w:proofErr w:type="spellStart"/>
      <w:r w:rsidR="004B0A49">
        <w:t>Jn</w:t>
      </w:r>
      <w:proofErr w:type="spellEnd"/>
      <w:r w:rsidR="004B0A49">
        <w:t xml:space="preserve"> 1,39-51) </w:t>
      </w:r>
      <w:r w:rsidR="00617698">
        <w:t>et les</w:t>
      </w:r>
      <w:r>
        <w:t xml:space="preserve"> synoptiques </w:t>
      </w:r>
      <w:r w:rsidR="00617698">
        <w:t xml:space="preserve">qui </w:t>
      </w:r>
      <w:r>
        <w:t xml:space="preserve">parlent d’une rencontre en Galilée au bord du lac (Mt 4,18 et </w:t>
      </w:r>
      <w:r w:rsidR="00570169">
        <w:t>Mc 1,16</w:t>
      </w:r>
      <w:r>
        <w:t>), à la suite d’une pêche miraculeuse (</w:t>
      </w:r>
      <w:proofErr w:type="spellStart"/>
      <w:r>
        <w:t>Lc</w:t>
      </w:r>
      <w:proofErr w:type="spellEnd"/>
      <w:r>
        <w:t xml:space="preserve"> 5</w:t>
      </w:r>
      <w:r w:rsidR="00E52FF2">
        <w:t>,</w:t>
      </w:r>
      <w:r>
        <w:t>1-11).</w:t>
      </w:r>
      <w:r w:rsidR="001445E1">
        <w:t xml:space="preserve"> L</w:t>
      </w:r>
      <w:r>
        <w:t>e groupe ne s’est pas constitué en une seule fois : cf. arrivée ultérieure de Matthieu/Lévi (Mt 9,9-13 </w:t>
      </w:r>
      <w:r w:rsidR="00A25439">
        <w:t>et Mc 2,1</w:t>
      </w:r>
      <w:r w:rsidR="00354DD5">
        <w:t>4</w:t>
      </w:r>
      <w:r w:rsidR="00A25439">
        <w:t>)</w:t>
      </w:r>
      <w:r>
        <w:t>.</w:t>
      </w:r>
      <w:r w:rsidRPr="00394D67">
        <w:t xml:space="preserve"> </w:t>
      </w:r>
      <w:r>
        <w:br/>
        <w:t>- L’installation à Capharnaüm : mise en valeur de la première prédication à la Synagogue (Mc 1,21-28), Jésus a « sa » maison chez Pierre (Mc 2,</w:t>
      </w:r>
      <w:r w:rsidR="0064684B">
        <w:t>1).</w:t>
      </w:r>
      <w:r>
        <w:tab/>
      </w:r>
      <w:r>
        <w:br/>
        <w:t xml:space="preserve">- Après la première année où Jésus attire de grandes foules à sa suite, il y a probablement un reflux, qui accompagne la volonté de Jésus de se consacrer par priorité à l’instruction de ses disciples.  La confession </w:t>
      </w:r>
      <w:r w:rsidR="00C14D3E">
        <w:t>à</w:t>
      </w:r>
      <w:r>
        <w:t xml:space="preserve"> Césarée </w:t>
      </w:r>
      <w:r w:rsidR="00FE13A6">
        <w:t>(</w:t>
      </w:r>
      <w:r>
        <w:t>Mt 16,13-20</w:t>
      </w:r>
      <w:r w:rsidR="00AC1DD3">
        <w:t xml:space="preserve"> ; Mc 8,27-30 ; </w:t>
      </w:r>
      <w:proofErr w:type="spellStart"/>
      <w:r w:rsidR="00AC1DD3">
        <w:t>Lc</w:t>
      </w:r>
      <w:proofErr w:type="spellEnd"/>
      <w:r w:rsidR="00AC1DD3">
        <w:t xml:space="preserve"> 9,18-21) </w:t>
      </w:r>
      <w:r>
        <w:t>est un moment-clé où Jésus cherche à s’assurer de leur adhésion sans réserve</w:t>
      </w:r>
      <w:r w:rsidR="006540E7">
        <w:t xml:space="preserve"> avant de commencer à leur annoncer sa Passion.</w:t>
      </w:r>
      <w:r>
        <w:t xml:space="preserve"> Pour J</w:t>
      </w:r>
      <w:r w:rsidR="006540E7">
        <w:t>ea</w:t>
      </w:r>
      <w:r>
        <w:t>n, c’est après la première multiplication des pains, que se situe cet éclaircissement</w:t>
      </w:r>
      <w:r w:rsidR="006540E7">
        <w:t> :</w:t>
      </w:r>
      <w:r>
        <w:t xml:space="preserve"> « </w:t>
      </w:r>
      <w:r w:rsidR="00122C88">
        <w:t xml:space="preserve">Et </w:t>
      </w:r>
      <w:r>
        <w:t>vous aussi vous voulez partir ? »</w:t>
      </w:r>
      <w:r w:rsidR="00511297">
        <w:t xml:space="preserve"> (</w:t>
      </w:r>
      <w:proofErr w:type="spellStart"/>
      <w:r w:rsidR="00511297">
        <w:t>Jn</w:t>
      </w:r>
      <w:proofErr w:type="spellEnd"/>
      <w:r w:rsidR="00511297">
        <w:t xml:space="preserve"> 6,68</w:t>
      </w:r>
      <w:r w:rsidR="00436610">
        <w:t>)</w:t>
      </w:r>
      <w:r w:rsidR="00122C88">
        <w:t>.</w:t>
      </w:r>
      <w:r w:rsidR="00122C88">
        <w:br/>
      </w:r>
      <w:r w:rsidR="00A12D63">
        <w:t xml:space="preserve">- </w:t>
      </w:r>
      <w:r w:rsidR="0032160D">
        <w:t xml:space="preserve">Dans les synoptiques, </w:t>
      </w:r>
      <w:r w:rsidR="00A12D63">
        <w:t xml:space="preserve">s’échelonnent </w:t>
      </w:r>
      <w:r w:rsidR="0032160D">
        <w:t xml:space="preserve">ensuite </w:t>
      </w:r>
      <w:r w:rsidR="00A12D63">
        <w:t>l</w:t>
      </w:r>
      <w:r>
        <w:t>es trois annonces de la Passion (</w:t>
      </w:r>
      <w:r w:rsidR="001F74CF">
        <w:t>par exemple</w:t>
      </w:r>
      <w:r w:rsidR="00383DC0">
        <w:t>,</w:t>
      </w:r>
      <w:r w:rsidR="00946D7D">
        <w:t xml:space="preserve"> </w:t>
      </w:r>
      <w:r>
        <w:t>Mt 16,21-23</w:t>
      </w:r>
      <w:r w:rsidR="00D417D8">
        <w:t> ;</w:t>
      </w:r>
      <w:r>
        <w:t xml:space="preserve"> </w:t>
      </w:r>
      <w:r w:rsidR="00D417D8">
        <w:t xml:space="preserve">Mt </w:t>
      </w:r>
      <w:r>
        <w:t>17,22-23</w:t>
      </w:r>
      <w:r w:rsidR="00383DC0">
        <w:t> ;</w:t>
      </w:r>
      <w:r>
        <w:t xml:space="preserve"> Mt 20,17-19). </w:t>
      </w:r>
      <w:r w:rsidR="00946D7D">
        <w:t xml:space="preserve">Entre la première annonce et la deuxième annonce, a lieu la Transfiguration. </w:t>
      </w:r>
      <w:r w:rsidR="0033105C">
        <w:t xml:space="preserve">Jésus </w:t>
      </w:r>
      <w:r w:rsidR="00383DC0">
        <w:t xml:space="preserve">se met en marche </w:t>
      </w:r>
      <w:r w:rsidR="0033105C">
        <w:t>avec ses disciples vers Jérusalem</w:t>
      </w:r>
      <w:r w:rsidR="001D7CA1">
        <w:t>, via Jéricho</w:t>
      </w:r>
      <w:r w:rsidR="009F6607">
        <w:t xml:space="preserve">. </w:t>
      </w:r>
      <w:r>
        <w:t>L</w:t>
      </w:r>
      <w:r w:rsidR="009F6607">
        <w:t>u</w:t>
      </w:r>
      <w:r>
        <w:t>c met particulièrement en valeur la dernière montée de Jésus à Jérusalem</w:t>
      </w:r>
      <w:r w:rsidR="009F6607">
        <w:t> :</w:t>
      </w:r>
      <w:r>
        <w:t xml:space="preserve"> </w:t>
      </w:r>
      <w:r w:rsidR="0085433B">
        <w:t xml:space="preserve">« </w:t>
      </w:r>
      <w:r w:rsidR="0085433B" w:rsidRPr="0085433B">
        <w:t>Comme s’accomplissait le temps où il allait être enlevé au ciel, Jésus, le visage déterminé, prit la route de Jérusalem</w:t>
      </w:r>
      <w:r w:rsidR="0085433B">
        <w:t> »</w:t>
      </w:r>
      <w:r w:rsidR="001D7CA1">
        <w:t xml:space="preserve"> (</w:t>
      </w:r>
      <w:proofErr w:type="spellStart"/>
      <w:r w:rsidR="001D7CA1">
        <w:t>Lc</w:t>
      </w:r>
      <w:proofErr w:type="spellEnd"/>
      <w:r w:rsidR="001D7CA1">
        <w:t xml:space="preserve"> 9,51) </w:t>
      </w:r>
      <w:r>
        <w:t>et ses disciples ne comprennent pas</w:t>
      </w:r>
      <w:r w:rsidR="001D7CA1">
        <w:t xml:space="preserve">. </w:t>
      </w:r>
      <w:r w:rsidR="009F6607">
        <w:tab/>
      </w:r>
      <w:r>
        <w:br/>
        <w:t>- J</w:t>
      </w:r>
      <w:r w:rsidR="00B27278">
        <w:t>ea</w:t>
      </w:r>
      <w:r>
        <w:t>n a une chronologie un peu différente</w:t>
      </w:r>
      <w:r w:rsidR="00B27278">
        <w:t xml:space="preserve">. Il </w:t>
      </w:r>
      <w:r>
        <w:t>connait plusieurs montées de Jésus vers la Ville sainte à l’occasion des fêtes :</w:t>
      </w:r>
      <w:r w:rsidRPr="00F47016">
        <w:t xml:space="preserve"> </w:t>
      </w:r>
      <w:r w:rsidR="00B27278">
        <w:t>pour la</w:t>
      </w:r>
      <w:r>
        <w:t xml:space="preserve"> première Pâques (</w:t>
      </w:r>
      <w:proofErr w:type="spellStart"/>
      <w:r w:rsidR="00B27278">
        <w:t>Jn</w:t>
      </w:r>
      <w:proofErr w:type="spellEnd"/>
      <w:r w:rsidR="00B27278">
        <w:t xml:space="preserve"> </w:t>
      </w:r>
      <w:r>
        <w:t xml:space="preserve">2,13-23) au cours de laquelle il chasse les vendeurs installés dans les parvis du Temple, une autre à l’occasion de la fête des Tentes (chap. 7), sans parler de la dernière Pâques. </w:t>
      </w:r>
    </w:p>
    <w:p w14:paraId="7FCDA341" w14:textId="357EFC28" w:rsidR="00134503" w:rsidRDefault="00E037FA" w:rsidP="00023A07">
      <w:pPr>
        <w:pStyle w:val="Paragraphedeliste"/>
        <w:numPr>
          <w:ilvl w:val="0"/>
          <w:numId w:val="10"/>
        </w:numPr>
        <w:spacing w:before="120" w:after="0" w:line="240" w:lineRule="auto"/>
        <w:jc w:val="both"/>
        <w:rPr>
          <w:rFonts w:cstheme="minorHAnsi"/>
          <w:bCs/>
        </w:rPr>
      </w:pPr>
      <w:r>
        <w:rPr>
          <w:rFonts w:cstheme="minorHAnsi"/>
          <w:b/>
        </w:rPr>
        <w:t>L</w:t>
      </w:r>
      <w:r w:rsidR="00134503" w:rsidRPr="0034352B">
        <w:rPr>
          <w:rFonts w:cstheme="minorHAnsi"/>
          <w:b/>
        </w:rPr>
        <w:t>a journée de Jésus</w:t>
      </w:r>
      <w:r>
        <w:rPr>
          <w:rFonts w:cstheme="minorHAnsi"/>
          <w:b/>
        </w:rPr>
        <w:t xml:space="preserve"> d’après Marc </w:t>
      </w:r>
      <w:r w:rsidRPr="00E037FA">
        <w:rPr>
          <w:rFonts w:cstheme="minorHAnsi"/>
          <w:bCs/>
        </w:rPr>
        <w:t>(Mc 1</w:t>
      </w:r>
      <w:r w:rsidRPr="001B625A">
        <w:rPr>
          <w:rFonts w:cstheme="minorHAnsi"/>
          <w:bCs/>
        </w:rPr>
        <w:t>,22-39</w:t>
      </w:r>
      <w:r>
        <w:rPr>
          <w:rFonts w:cstheme="minorHAnsi"/>
          <w:bCs/>
        </w:rPr>
        <w:t>)</w:t>
      </w:r>
    </w:p>
    <w:p w14:paraId="0EFCFD83" w14:textId="1B8CF856" w:rsidR="00134503" w:rsidRPr="00EF51A0" w:rsidRDefault="00134503" w:rsidP="00E037FA">
      <w:pPr>
        <w:spacing w:before="120" w:after="0" w:line="240" w:lineRule="auto"/>
        <w:jc w:val="both"/>
        <w:rPr>
          <w:rFonts w:cstheme="minorHAnsi"/>
          <w:bCs/>
        </w:rPr>
      </w:pPr>
      <w:r w:rsidRPr="0034352B">
        <w:rPr>
          <w:rFonts w:cstheme="minorHAnsi"/>
          <w:bCs/>
        </w:rPr>
        <w:t xml:space="preserve">On y voit Jésus qui enseigne, guérit en accomplissant des miracles et prie : ce sont trois gestes qui résument sa mission jusqu’à sa mort. </w:t>
      </w:r>
      <w:r w:rsidR="00712A01">
        <w:rPr>
          <w:rFonts w:cstheme="minorHAnsi"/>
          <w:bCs/>
        </w:rPr>
        <w:t>Il</w:t>
      </w:r>
      <w:r w:rsidRPr="0034352B">
        <w:rPr>
          <w:rFonts w:cstheme="minorHAnsi"/>
          <w:bCs/>
        </w:rPr>
        <w:t xml:space="preserve"> </w:t>
      </w:r>
      <w:r w:rsidR="00B5567C">
        <w:rPr>
          <w:rFonts w:cstheme="minorHAnsi"/>
          <w:bCs/>
        </w:rPr>
        <w:t>est</w:t>
      </w:r>
      <w:r w:rsidRPr="0034352B">
        <w:rPr>
          <w:rFonts w:cstheme="minorHAnsi"/>
          <w:bCs/>
        </w:rPr>
        <w:t xml:space="preserve"> toujours en communion avec son Père</w:t>
      </w:r>
      <w:r w:rsidR="00F6593D">
        <w:rPr>
          <w:rFonts w:cstheme="minorHAnsi"/>
          <w:bCs/>
        </w:rPr>
        <w:t xml:space="preserve"> et i</w:t>
      </w:r>
      <w:r w:rsidRPr="0034352B">
        <w:rPr>
          <w:rFonts w:cstheme="minorHAnsi"/>
          <w:bCs/>
        </w:rPr>
        <w:t>l l’invoque dans tout ce qu’il fait</w:t>
      </w:r>
      <w:r w:rsidR="00143C97">
        <w:rPr>
          <w:rFonts w:cstheme="minorHAnsi"/>
          <w:bCs/>
        </w:rPr>
        <w:t xml:space="preserve"> : </w:t>
      </w:r>
      <w:r w:rsidRPr="0034352B">
        <w:rPr>
          <w:rFonts w:cstheme="minorHAnsi"/>
          <w:bCs/>
        </w:rPr>
        <w:br/>
      </w:r>
      <w:r w:rsidRPr="0034352B">
        <w:rPr>
          <w:rFonts w:cstheme="minorHAnsi"/>
          <w:b/>
          <w:bCs/>
        </w:rPr>
        <w:t>Jésus enseigne</w:t>
      </w:r>
      <w:r w:rsidRPr="0034352B">
        <w:rPr>
          <w:rFonts w:cstheme="minorHAnsi"/>
          <w:bCs/>
        </w:rPr>
        <w:t> : il fait connaître qui est son Père,</w:t>
      </w:r>
      <w:r w:rsidR="00B5567C">
        <w:rPr>
          <w:rFonts w:cstheme="minorHAnsi"/>
          <w:bCs/>
        </w:rPr>
        <w:tab/>
      </w:r>
      <w:r w:rsidRPr="0034352B">
        <w:rPr>
          <w:rFonts w:cstheme="minorHAnsi"/>
          <w:bCs/>
        </w:rPr>
        <w:br/>
      </w:r>
      <w:r w:rsidRPr="0034352B">
        <w:rPr>
          <w:rFonts w:cstheme="minorHAnsi"/>
          <w:b/>
          <w:bCs/>
        </w:rPr>
        <w:t>Jésus guérit</w:t>
      </w:r>
      <w:r w:rsidRPr="0034352B">
        <w:rPr>
          <w:rFonts w:cstheme="minorHAnsi"/>
          <w:bCs/>
        </w:rPr>
        <w:t> : il fait connaître l’amour du Père pour chacun,</w:t>
      </w:r>
      <w:r w:rsidR="00B5567C">
        <w:rPr>
          <w:rFonts w:cstheme="minorHAnsi"/>
          <w:bCs/>
        </w:rPr>
        <w:tab/>
      </w:r>
      <w:r w:rsidRPr="0034352B">
        <w:rPr>
          <w:rFonts w:cstheme="minorHAnsi"/>
          <w:bCs/>
        </w:rPr>
        <w:br/>
      </w:r>
      <w:r w:rsidRPr="0034352B">
        <w:rPr>
          <w:rFonts w:cstheme="minorHAnsi"/>
          <w:b/>
          <w:bCs/>
        </w:rPr>
        <w:t>Jésus prie</w:t>
      </w:r>
      <w:r w:rsidRPr="0034352B">
        <w:rPr>
          <w:rFonts w:cstheme="minorHAnsi"/>
          <w:bCs/>
        </w:rPr>
        <w:t> : il reste toujours en lien avec son Père.</w:t>
      </w:r>
      <w:r w:rsidR="00B5567C">
        <w:rPr>
          <w:rFonts w:cstheme="minorHAnsi"/>
          <w:bCs/>
        </w:rPr>
        <w:tab/>
      </w:r>
      <w:r w:rsidRPr="0034352B">
        <w:rPr>
          <w:rFonts w:cstheme="minorHAnsi"/>
          <w:bCs/>
        </w:rPr>
        <w:br/>
        <w:t xml:space="preserve">La façon d’agir de Jésus nous montre les chemins de la </w:t>
      </w:r>
      <w:r w:rsidR="00B5567C">
        <w:rPr>
          <w:rFonts w:cstheme="minorHAnsi"/>
          <w:bCs/>
        </w:rPr>
        <w:t>v</w:t>
      </w:r>
      <w:r w:rsidRPr="0034352B">
        <w:rPr>
          <w:rFonts w:cstheme="minorHAnsi"/>
          <w:bCs/>
        </w:rPr>
        <w:t xml:space="preserve">ie </w:t>
      </w:r>
      <w:r w:rsidR="00B5567C">
        <w:rPr>
          <w:rFonts w:cstheme="minorHAnsi"/>
          <w:bCs/>
        </w:rPr>
        <w:t>é</w:t>
      </w:r>
      <w:r w:rsidRPr="0034352B">
        <w:rPr>
          <w:rFonts w:cstheme="minorHAnsi"/>
          <w:bCs/>
        </w:rPr>
        <w:t>ternelle où il nous précède.</w:t>
      </w:r>
      <w:r w:rsidR="00B5567C">
        <w:rPr>
          <w:rFonts w:cstheme="minorHAnsi"/>
          <w:bCs/>
        </w:rPr>
        <w:tab/>
      </w:r>
      <w:r w:rsidR="00903B69">
        <w:rPr>
          <w:rFonts w:cstheme="minorHAnsi"/>
          <w:bCs/>
        </w:rPr>
        <w:t xml:space="preserve"> </w:t>
      </w:r>
      <w:r w:rsidRPr="0034352B">
        <w:rPr>
          <w:rFonts w:cstheme="minorHAnsi"/>
          <w:bCs/>
        </w:rPr>
        <w:t xml:space="preserve">Sa </w:t>
      </w:r>
      <w:r w:rsidR="00B5567C">
        <w:rPr>
          <w:rFonts w:cstheme="minorHAnsi"/>
          <w:bCs/>
        </w:rPr>
        <w:t>m</w:t>
      </w:r>
      <w:r w:rsidRPr="0034352B">
        <w:rPr>
          <w:rFonts w:cstheme="minorHAnsi"/>
          <w:bCs/>
        </w:rPr>
        <w:t xml:space="preserve">ission est de </w:t>
      </w:r>
      <w:r w:rsidRPr="0034352B">
        <w:rPr>
          <w:rFonts w:cstheme="minorHAnsi"/>
          <w:bCs/>
        </w:rPr>
        <w:lastRenderedPageBreak/>
        <w:t>révéler qui est son Père. A Philippe qui souhaite voir le Père, Jésus répond </w:t>
      </w:r>
      <w:r w:rsidRPr="00EF51A0">
        <w:rPr>
          <w:rFonts w:cstheme="minorHAnsi"/>
          <w:bCs/>
        </w:rPr>
        <w:t>« Celui qui m’a vu a vu le Père. » </w:t>
      </w:r>
      <w:r w:rsidR="00EF51A0" w:rsidRPr="00EF51A0">
        <w:rPr>
          <w:rFonts w:cstheme="minorHAnsi"/>
          <w:bCs/>
        </w:rPr>
        <w:t>(</w:t>
      </w:r>
      <w:proofErr w:type="spellStart"/>
      <w:r w:rsidRPr="00EF51A0">
        <w:rPr>
          <w:rFonts w:cstheme="minorHAnsi"/>
          <w:bCs/>
        </w:rPr>
        <w:t>Jn</w:t>
      </w:r>
      <w:proofErr w:type="spellEnd"/>
      <w:r w:rsidRPr="00EF51A0">
        <w:rPr>
          <w:rFonts w:cstheme="minorHAnsi"/>
          <w:bCs/>
        </w:rPr>
        <w:t xml:space="preserve"> 14, 9</w:t>
      </w:r>
      <w:r w:rsidR="00EF51A0" w:rsidRPr="00EF51A0">
        <w:rPr>
          <w:rFonts w:cstheme="minorHAnsi"/>
          <w:bCs/>
        </w:rPr>
        <w:t>).</w:t>
      </w:r>
    </w:p>
    <w:p w14:paraId="1A9638AC" w14:textId="77777777" w:rsidR="00134503" w:rsidRPr="0034352B" w:rsidRDefault="00134503" w:rsidP="00023A07">
      <w:pPr>
        <w:pStyle w:val="Paragraphedeliste"/>
        <w:numPr>
          <w:ilvl w:val="0"/>
          <w:numId w:val="10"/>
        </w:numPr>
        <w:spacing w:before="120" w:after="0" w:line="240" w:lineRule="auto"/>
        <w:jc w:val="both"/>
        <w:rPr>
          <w:rFonts w:cstheme="minorHAnsi"/>
          <w:b/>
        </w:rPr>
      </w:pPr>
      <w:r w:rsidRPr="0034352B">
        <w:rPr>
          <w:rFonts w:cstheme="minorHAnsi"/>
          <w:b/>
        </w:rPr>
        <w:t>Les différents cercles </w:t>
      </w:r>
    </w:p>
    <w:p w14:paraId="4AE45C13" w14:textId="0123C9F2" w:rsidR="008E69F6" w:rsidRPr="00E629AB" w:rsidRDefault="00E629AB" w:rsidP="008E69F6">
      <w:pPr>
        <w:spacing w:before="120" w:after="0" w:line="240" w:lineRule="auto"/>
        <w:jc w:val="both"/>
        <w:rPr>
          <w:rFonts w:cstheme="minorHAnsi"/>
          <w:bCs/>
        </w:rPr>
      </w:pPr>
      <w:r w:rsidRPr="00E629AB">
        <w:rPr>
          <w:rFonts w:cstheme="minorHAnsi"/>
          <w:bCs/>
        </w:rPr>
        <w:t>Jésus n’est pas un solitaire, il est entouré de nombreux disciples qu’Il a structurés en cercles concentriques : les 72 disciples (</w:t>
      </w:r>
      <w:proofErr w:type="spellStart"/>
      <w:r w:rsidRPr="00E629AB">
        <w:rPr>
          <w:rFonts w:cstheme="minorHAnsi"/>
          <w:bCs/>
        </w:rPr>
        <w:t>Lc</w:t>
      </w:r>
      <w:proofErr w:type="spellEnd"/>
      <w:r w:rsidRPr="00E629AB">
        <w:rPr>
          <w:rFonts w:cstheme="minorHAnsi"/>
          <w:bCs/>
        </w:rPr>
        <w:t xml:space="preserve"> 10,1), le</w:t>
      </w:r>
      <w:r>
        <w:rPr>
          <w:rFonts w:cstheme="minorHAnsi"/>
          <w:bCs/>
        </w:rPr>
        <w:t>s</w:t>
      </w:r>
      <w:r w:rsidRPr="00E629AB">
        <w:rPr>
          <w:rFonts w:cstheme="minorHAnsi"/>
          <w:bCs/>
        </w:rPr>
        <w:t xml:space="preserve"> « </w:t>
      </w:r>
      <w:r w:rsidR="00703EC3">
        <w:rPr>
          <w:rFonts w:cstheme="minorHAnsi"/>
          <w:bCs/>
        </w:rPr>
        <w:t>D</w:t>
      </w:r>
      <w:r w:rsidRPr="00E629AB">
        <w:rPr>
          <w:rFonts w:cstheme="minorHAnsi"/>
          <w:bCs/>
        </w:rPr>
        <w:t>ouze</w:t>
      </w:r>
      <w:r w:rsidR="006C4EA3">
        <w:rPr>
          <w:rFonts w:cstheme="minorHAnsi"/>
          <w:bCs/>
        </w:rPr>
        <w:t> »,</w:t>
      </w:r>
      <w:r w:rsidRPr="00E629AB">
        <w:rPr>
          <w:rFonts w:cstheme="minorHAnsi"/>
          <w:bCs/>
        </w:rPr>
        <w:t xml:space="preserve"> les 3 témoins privilégiés (Pierre, Jacques et Jean), sans parler du groupe des femmes qui suivaient Jésus et ont constitué semble-t-il un groupe particulier autour de Marie Madeleine (</w:t>
      </w:r>
      <w:proofErr w:type="spellStart"/>
      <w:r w:rsidRPr="00E629AB">
        <w:rPr>
          <w:rFonts w:cstheme="minorHAnsi"/>
          <w:bCs/>
        </w:rPr>
        <w:t>Lc</w:t>
      </w:r>
      <w:proofErr w:type="spellEnd"/>
      <w:r w:rsidRPr="00E629AB">
        <w:rPr>
          <w:rFonts w:cstheme="minorHAnsi"/>
          <w:bCs/>
        </w:rPr>
        <w:t xml:space="preserve"> 8,1-3). </w:t>
      </w:r>
      <w:r w:rsidR="00470B08">
        <w:rPr>
          <w:rFonts w:cstheme="minorHAnsi"/>
          <w:bCs/>
        </w:rPr>
        <w:tab/>
      </w:r>
      <w:r w:rsidR="00470B08">
        <w:rPr>
          <w:rFonts w:cstheme="minorHAnsi"/>
          <w:bCs/>
        </w:rPr>
        <w:br/>
      </w:r>
      <w:r w:rsidR="002846B6">
        <w:rPr>
          <w:rFonts w:cstheme="minorHAnsi"/>
          <w:bCs/>
        </w:rPr>
        <w:t>P</w:t>
      </w:r>
      <w:r w:rsidRPr="00E629AB">
        <w:rPr>
          <w:rFonts w:cstheme="minorHAnsi"/>
          <w:bCs/>
        </w:rPr>
        <w:t>armi eux les Douze jouent un rôle majeur</w:t>
      </w:r>
      <w:r w:rsidR="006C4EA3">
        <w:rPr>
          <w:rFonts w:cstheme="minorHAnsi"/>
          <w:bCs/>
        </w:rPr>
        <w:t xml:space="preserve"> : </w:t>
      </w:r>
      <w:r w:rsidR="00921C2F">
        <w:rPr>
          <w:rFonts w:cstheme="minorHAnsi"/>
          <w:bCs/>
        </w:rPr>
        <w:t xml:space="preserve">33 occurrences dans les évangiles, des </w:t>
      </w:r>
      <w:r w:rsidR="00DA7D3E">
        <w:rPr>
          <w:rFonts w:cstheme="minorHAnsi"/>
          <w:bCs/>
        </w:rPr>
        <w:t xml:space="preserve">moments privilégiés </w:t>
      </w:r>
      <w:r w:rsidR="00921C2F">
        <w:rPr>
          <w:rFonts w:cstheme="minorHAnsi"/>
          <w:bCs/>
        </w:rPr>
        <w:t>seulement pour eux</w:t>
      </w:r>
      <w:r w:rsidR="00C41707">
        <w:rPr>
          <w:rFonts w:cstheme="minorHAnsi"/>
          <w:bCs/>
        </w:rPr>
        <w:t>, des enseignements et missions spécifiques</w:t>
      </w:r>
      <w:r w:rsidR="00921C2F">
        <w:rPr>
          <w:rFonts w:cstheme="minorHAnsi"/>
          <w:bCs/>
        </w:rPr>
        <w:t>…</w:t>
      </w:r>
      <w:r w:rsidR="00F4618E">
        <w:rPr>
          <w:rFonts w:cstheme="minorHAnsi"/>
          <w:bCs/>
        </w:rPr>
        <w:t xml:space="preserve"> Matthieu (Mt 10,2-4) </w:t>
      </w:r>
      <w:r w:rsidR="00C41707">
        <w:rPr>
          <w:rFonts w:cstheme="minorHAnsi"/>
          <w:bCs/>
        </w:rPr>
        <w:t>et</w:t>
      </w:r>
      <w:r w:rsidR="00F4618E">
        <w:rPr>
          <w:rFonts w:cstheme="minorHAnsi"/>
          <w:bCs/>
        </w:rPr>
        <w:t xml:space="preserve"> Marc (Mc 3,13-19)</w:t>
      </w:r>
      <w:r w:rsidR="00C41707">
        <w:rPr>
          <w:rFonts w:cstheme="minorHAnsi"/>
          <w:bCs/>
        </w:rPr>
        <w:t xml:space="preserve"> nous donnent la même liste</w:t>
      </w:r>
      <w:r w:rsidR="00F4618E">
        <w:rPr>
          <w:rFonts w:cstheme="minorHAnsi"/>
          <w:bCs/>
        </w:rPr>
        <w:t>.</w:t>
      </w:r>
      <w:r w:rsidR="00B43C31">
        <w:rPr>
          <w:rFonts w:cstheme="minorHAnsi"/>
          <w:bCs/>
        </w:rPr>
        <w:t xml:space="preserve"> Luc ne donne la liste qu’après la Résurrection dans les Actes </w:t>
      </w:r>
      <w:r w:rsidR="00470B08">
        <w:rPr>
          <w:rFonts w:cstheme="minorHAnsi"/>
          <w:bCs/>
        </w:rPr>
        <w:t>(</w:t>
      </w:r>
      <w:proofErr w:type="spellStart"/>
      <w:r w:rsidR="00470B08">
        <w:rPr>
          <w:rFonts w:cstheme="minorHAnsi"/>
          <w:bCs/>
        </w:rPr>
        <w:t>Ac</w:t>
      </w:r>
      <w:proofErr w:type="spellEnd"/>
      <w:r w:rsidR="00470B08">
        <w:rPr>
          <w:rFonts w:cstheme="minorHAnsi"/>
          <w:bCs/>
        </w:rPr>
        <w:t xml:space="preserve"> 1,13).</w:t>
      </w:r>
      <w:r w:rsidR="00F4618E">
        <w:rPr>
          <w:rFonts w:cstheme="minorHAnsi"/>
          <w:bCs/>
        </w:rPr>
        <w:t xml:space="preserve"> </w:t>
      </w:r>
      <w:r w:rsidRPr="00E629AB">
        <w:rPr>
          <w:rFonts w:cstheme="minorHAnsi"/>
          <w:bCs/>
        </w:rPr>
        <w:t>Le « disciple que Jésus aimait », malgré certaines théories actuelles, ne doit pas être distingué de Jean fils de Zébédée.</w:t>
      </w:r>
      <w:r w:rsidR="00470B08">
        <w:rPr>
          <w:rFonts w:cstheme="minorHAnsi"/>
          <w:bCs/>
        </w:rPr>
        <w:t xml:space="preserve"> </w:t>
      </w:r>
      <w:r w:rsidRPr="00E629AB">
        <w:rPr>
          <w:rFonts w:cstheme="minorHAnsi"/>
          <w:bCs/>
        </w:rPr>
        <w:t xml:space="preserve">Le groupe des Douze forme un ensemble peu cohérent a priori, on y trouve à la fois ce qui semble des membres de la proche famille de Jésus (Jacques le mineur et Jude), des disciples de Jean Baptiste qui ont suivi Jésus (Jean et André), des membres de la secte zélote (Simon et peut-être Judas Iscariote), un « publicain » c.a.d. un fonctionnaire impliqué dans la coopération avec les Romains, des juifs de langue grecque (André et Philippe), un ami des </w:t>
      </w:r>
      <w:r w:rsidR="009E682C">
        <w:rPr>
          <w:rFonts w:cstheme="minorHAnsi"/>
          <w:bCs/>
        </w:rPr>
        <w:t>g</w:t>
      </w:r>
      <w:r w:rsidRPr="00E629AB">
        <w:rPr>
          <w:rFonts w:cstheme="minorHAnsi"/>
          <w:bCs/>
        </w:rPr>
        <w:t xml:space="preserve">rands </w:t>
      </w:r>
      <w:r w:rsidR="009E682C">
        <w:rPr>
          <w:rFonts w:cstheme="minorHAnsi"/>
          <w:bCs/>
        </w:rPr>
        <w:t>p</w:t>
      </w:r>
      <w:r w:rsidRPr="00E629AB">
        <w:rPr>
          <w:rFonts w:cstheme="minorHAnsi"/>
          <w:bCs/>
        </w:rPr>
        <w:t>rêtres (Jean ?). Pourtant tous ont suivi Jésus jusqu’au bout (à l’exception de Judas). Mais tous ont fui au moment de l’arrestation, aucun n’est au pied de la croix (sauf Jean). C’est après la Résurrection que s’est reformé le groupe des Douze (qui n’étaient plus que Onze, avant le choix de Matthias).</w:t>
      </w:r>
      <w:r w:rsidR="00EE4EC8">
        <w:rPr>
          <w:rFonts w:cstheme="minorHAnsi"/>
          <w:bCs/>
        </w:rPr>
        <w:t xml:space="preserve"> </w:t>
      </w:r>
      <w:r w:rsidR="008E69F6" w:rsidRPr="00E629AB">
        <w:rPr>
          <w:rFonts w:cstheme="minorHAnsi"/>
          <w:bCs/>
        </w:rPr>
        <w:t>Jésus a veillé toute une nuit pour porter ces hommes dans sa prière (</w:t>
      </w:r>
      <w:proofErr w:type="spellStart"/>
      <w:r w:rsidR="008E69F6" w:rsidRPr="00E629AB">
        <w:rPr>
          <w:rFonts w:cstheme="minorHAnsi"/>
          <w:bCs/>
        </w:rPr>
        <w:t>Lc</w:t>
      </w:r>
      <w:proofErr w:type="spellEnd"/>
      <w:r w:rsidR="008E69F6" w:rsidRPr="00E629AB">
        <w:rPr>
          <w:rFonts w:cstheme="minorHAnsi"/>
          <w:bCs/>
        </w:rPr>
        <w:t xml:space="preserve"> 6,12). Il a voulu le nombre 12 en référence aux douze tribus d’Israël, l’Eglise dont ils seront les chefs est bien un peuple nouveau, structuré sur le modèle du premier Israël, dont il partage les privilèges. </w:t>
      </w:r>
    </w:p>
    <w:p w14:paraId="48464F6E" w14:textId="5812B527" w:rsidR="00E629AB" w:rsidRPr="00122C88" w:rsidRDefault="00A84BB8" w:rsidP="00E629AB">
      <w:pPr>
        <w:spacing w:before="120" w:after="0" w:line="240" w:lineRule="auto"/>
        <w:jc w:val="both"/>
        <w:rPr>
          <w:rFonts w:cstheme="minorHAnsi"/>
          <w:bCs/>
        </w:rPr>
      </w:pPr>
      <w:r w:rsidRPr="00122C88">
        <w:rPr>
          <w:rFonts w:cstheme="minorHAnsi"/>
          <w:bCs/>
        </w:rPr>
        <w:t>L</w:t>
      </w:r>
      <w:r w:rsidR="00E629AB" w:rsidRPr="00122C88">
        <w:rPr>
          <w:rFonts w:cstheme="minorHAnsi"/>
          <w:bCs/>
        </w:rPr>
        <w:t>eur premier rôle est de se pencher sur la misère humaine en participant aux fonctions d’exorciste et de guérisseur qui sont celles de Jésus, la guérison étant un signe de la venue du Royaume</w:t>
      </w:r>
      <w:r w:rsidRPr="00122C88">
        <w:rPr>
          <w:rFonts w:cstheme="minorHAnsi"/>
          <w:bCs/>
        </w:rPr>
        <w:t xml:space="preserve"> de Dieu</w:t>
      </w:r>
      <w:r w:rsidR="00E629AB" w:rsidRPr="00122C88">
        <w:rPr>
          <w:rFonts w:cstheme="minorHAnsi"/>
          <w:bCs/>
        </w:rPr>
        <w:t xml:space="preserve">. </w:t>
      </w:r>
      <w:r w:rsidR="00530A7B" w:rsidRPr="00122C88">
        <w:rPr>
          <w:rFonts w:cstheme="minorHAnsi"/>
          <w:bCs/>
        </w:rPr>
        <w:t>Jésus n’attend pas la Résurrection</w:t>
      </w:r>
      <w:r w:rsidR="00A6140D" w:rsidRPr="00122C88">
        <w:rPr>
          <w:rFonts w:cstheme="minorHAnsi"/>
          <w:bCs/>
        </w:rPr>
        <w:t xml:space="preserve"> et la Pentecôte pour les associer à sa mission.</w:t>
      </w:r>
      <w:r w:rsidR="00530A7B" w:rsidRPr="00122C88">
        <w:rPr>
          <w:rFonts w:cstheme="minorHAnsi"/>
          <w:bCs/>
        </w:rPr>
        <w:t xml:space="preserve"> </w:t>
      </w:r>
      <w:r w:rsidR="00EE24FB" w:rsidRPr="00122C88">
        <w:rPr>
          <w:rFonts w:cstheme="minorHAnsi"/>
          <w:bCs/>
        </w:rPr>
        <w:t>Pourtant il est conscient de leur faiblesse « vous me laisserez seul » (</w:t>
      </w:r>
      <w:proofErr w:type="spellStart"/>
      <w:r w:rsidR="00EE24FB" w:rsidRPr="00122C88">
        <w:rPr>
          <w:rFonts w:cstheme="minorHAnsi"/>
          <w:bCs/>
        </w:rPr>
        <w:t>Jn</w:t>
      </w:r>
      <w:proofErr w:type="spellEnd"/>
      <w:r w:rsidR="00EE24FB" w:rsidRPr="00122C88">
        <w:rPr>
          <w:rFonts w:cstheme="minorHAnsi"/>
          <w:bCs/>
        </w:rPr>
        <w:t xml:space="preserve"> 16,32), il est témoins de leurs jalousies (Mt 20,24). </w:t>
      </w:r>
      <w:r w:rsidR="00E629AB" w:rsidRPr="00122C88">
        <w:rPr>
          <w:rFonts w:cstheme="minorHAnsi"/>
          <w:bCs/>
        </w:rPr>
        <w:t>Marc précise que le Christ forme le groupe des douze « pour être avec lui et les envoyer prêcher » (Mt 3,14), soulignant leur lien personnel avec lui et leur participation à son enseignement (Cf</w:t>
      </w:r>
      <w:r w:rsidR="00F92D67" w:rsidRPr="00122C88">
        <w:rPr>
          <w:rFonts w:cstheme="minorHAnsi"/>
          <w:bCs/>
        </w:rPr>
        <w:t>.</w:t>
      </w:r>
      <w:r w:rsidR="00E629AB" w:rsidRPr="00122C88">
        <w:rPr>
          <w:rFonts w:cstheme="minorHAnsi"/>
          <w:bCs/>
        </w:rPr>
        <w:t xml:space="preserve"> « qui vous écoute m’écoute » </w:t>
      </w:r>
      <w:proofErr w:type="spellStart"/>
      <w:r w:rsidR="00E629AB" w:rsidRPr="00122C88">
        <w:rPr>
          <w:rFonts w:cstheme="minorHAnsi"/>
          <w:bCs/>
        </w:rPr>
        <w:t>Lc</w:t>
      </w:r>
      <w:proofErr w:type="spellEnd"/>
      <w:r w:rsidR="00E629AB" w:rsidRPr="00122C88">
        <w:rPr>
          <w:rFonts w:cstheme="minorHAnsi"/>
          <w:bCs/>
        </w:rPr>
        <w:t xml:space="preserve"> 10,16). Jésus leur destine aussi un rôle judicaire lors de l’ultime jugement : « quand le Fils de l’homme siégera sur son trône de gloire, vous aussi vous siègerez sur douze trônes et vous jugerez les douze tribus d’Israël » (Mt 19,28). Le titre de « disciple » qui ne leur est pas propre, mais que J</w:t>
      </w:r>
      <w:r w:rsidR="0029130F" w:rsidRPr="00122C88">
        <w:rPr>
          <w:rFonts w:cstheme="minorHAnsi"/>
          <w:bCs/>
        </w:rPr>
        <w:t>ea</w:t>
      </w:r>
      <w:r w:rsidR="00E629AB" w:rsidRPr="00122C88">
        <w:rPr>
          <w:rFonts w:cstheme="minorHAnsi"/>
          <w:bCs/>
        </w:rPr>
        <w:t xml:space="preserve">n emploie pour les désigner de préférence à </w:t>
      </w:r>
      <w:r w:rsidR="0029130F" w:rsidRPr="00122C88">
        <w:rPr>
          <w:rFonts w:cstheme="minorHAnsi"/>
          <w:bCs/>
        </w:rPr>
        <w:t>« </w:t>
      </w:r>
      <w:r w:rsidR="00E629AB" w:rsidRPr="00122C88">
        <w:rPr>
          <w:rFonts w:cstheme="minorHAnsi"/>
          <w:bCs/>
        </w:rPr>
        <w:t>apôtre » (« celui qui est envoyé »), dit bien leur plus beau titre de gloire : « celui qui a été formé par Jésus »</w:t>
      </w:r>
      <w:r w:rsidR="0029130F" w:rsidRPr="00122C88">
        <w:rPr>
          <w:rFonts w:cstheme="minorHAnsi"/>
          <w:bCs/>
        </w:rPr>
        <w:t xml:space="preserve">. </w:t>
      </w:r>
    </w:p>
    <w:p w14:paraId="4017C954" w14:textId="083ED40D" w:rsidR="0033048E" w:rsidRDefault="00BA294B" w:rsidP="00E629AB">
      <w:pPr>
        <w:spacing w:before="120" w:after="0" w:line="240" w:lineRule="auto"/>
        <w:jc w:val="both"/>
        <w:rPr>
          <w:rFonts w:cstheme="minorHAnsi"/>
          <w:bCs/>
        </w:rPr>
      </w:pPr>
      <w:r>
        <w:rPr>
          <w:rFonts w:cstheme="minorHAnsi"/>
          <w:bCs/>
        </w:rPr>
        <w:t>Qu</w:t>
      </w:r>
      <w:r w:rsidR="00122C88">
        <w:rPr>
          <w:rFonts w:cstheme="minorHAnsi"/>
          <w:bCs/>
        </w:rPr>
        <w:t>a</w:t>
      </w:r>
      <w:r>
        <w:rPr>
          <w:rFonts w:cstheme="minorHAnsi"/>
          <w:bCs/>
        </w:rPr>
        <w:t xml:space="preserve">nt est-il de sa famille ? </w:t>
      </w:r>
      <w:proofErr w:type="gramStart"/>
      <w:r w:rsidR="002C5CF1" w:rsidRPr="002C5CF1">
        <w:rPr>
          <w:rFonts w:cstheme="minorHAnsi"/>
          <w:bCs/>
        </w:rPr>
        <w:t>Jésus</w:t>
      </w:r>
      <w:proofErr w:type="gramEnd"/>
      <w:r w:rsidR="002C5CF1" w:rsidRPr="002C5CF1">
        <w:rPr>
          <w:rFonts w:cstheme="minorHAnsi"/>
          <w:bCs/>
        </w:rPr>
        <w:t xml:space="preserve"> a vécu de longues années à Nazareth et, c’est là que réside sa famille</w:t>
      </w:r>
      <w:r w:rsidR="002C5CF1">
        <w:rPr>
          <w:rFonts w:cstheme="minorHAnsi"/>
          <w:bCs/>
        </w:rPr>
        <w:t> :</w:t>
      </w:r>
      <w:r w:rsidR="002C5CF1" w:rsidRPr="002C5CF1">
        <w:rPr>
          <w:rFonts w:cstheme="minorHAnsi"/>
          <w:bCs/>
        </w:rPr>
        <w:t xml:space="preserve"> « Sa mère ne s'appelle-t-elle pas Marie, et ses frères Jacques, Joseph, Simon et Judas ? Et ses sœurs, ne sont-elles pas toutes chez nous ? » (Mt 13,55-56)</w:t>
      </w:r>
      <w:r w:rsidR="000F2E11">
        <w:rPr>
          <w:rFonts w:cstheme="minorHAnsi"/>
          <w:bCs/>
        </w:rPr>
        <w:t>.</w:t>
      </w:r>
      <w:r w:rsidR="002C5CF1" w:rsidRPr="002C5CF1">
        <w:rPr>
          <w:rFonts w:cstheme="minorHAnsi"/>
          <w:bCs/>
        </w:rPr>
        <w:t xml:space="preserve"> Jésus, en inaugurant sa mission de « rabbi » itinérant, a rompu avec le groupe familial qui l’a porté jusque-là, mais qui n’a pas compris son choix et qui essaie plusieurs fois de le ramener à la raison</w:t>
      </w:r>
      <w:r w:rsidR="000F2E11">
        <w:rPr>
          <w:rFonts w:cstheme="minorHAnsi"/>
          <w:bCs/>
        </w:rPr>
        <w:t>. I</w:t>
      </w:r>
      <w:r w:rsidR="002C5CF1" w:rsidRPr="002C5CF1">
        <w:rPr>
          <w:rFonts w:cstheme="minorHAnsi"/>
          <w:bCs/>
        </w:rPr>
        <w:t>l marque le changement opéré en déclarant que ses frères et sa mère, ce ne sont pas les membres de sa famille mais ceux qui font la volonté de son Père (Mt 12,46-50).</w:t>
      </w:r>
      <w:r w:rsidR="000F2E11">
        <w:rPr>
          <w:rFonts w:cstheme="minorHAnsi"/>
          <w:bCs/>
        </w:rPr>
        <w:t xml:space="preserve"> </w:t>
      </w:r>
      <w:r w:rsidR="002C5CF1" w:rsidRPr="002C5CF1">
        <w:rPr>
          <w:rFonts w:cstheme="minorHAnsi"/>
          <w:bCs/>
        </w:rPr>
        <w:t>Pourtant Jésus n’a pas voulu une coupure totale, il répond à l’invitation qui était faite à sa mère et à lui d’assister au mariage d’un voisin à Cana (</w:t>
      </w:r>
      <w:proofErr w:type="spellStart"/>
      <w:r w:rsidR="002C5CF1" w:rsidRPr="002C5CF1">
        <w:rPr>
          <w:rFonts w:cstheme="minorHAnsi"/>
          <w:bCs/>
        </w:rPr>
        <w:t>Jn</w:t>
      </w:r>
      <w:proofErr w:type="spellEnd"/>
      <w:r w:rsidR="002C5CF1" w:rsidRPr="002C5CF1">
        <w:rPr>
          <w:rFonts w:cstheme="minorHAnsi"/>
          <w:bCs/>
        </w:rPr>
        <w:t xml:space="preserve"> 2,1). Il vient au moins une fois à Nazareth, même si sa visite </w:t>
      </w:r>
      <w:r w:rsidR="00B80996">
        <w:rPr>
          <w:rFonts w:cstheme="minorHAnsi"/>
          <w:bCs/>
        </w:rPr>
        <w:t>n’</w:t>
      </w:r>
      <w:r w:rsidR="00FE580A">
        <w:rPr>
          <w:rFonts w:cstheme="minorHAnsi"/>
          <w:bCs/>
        </w:rPr>
        <w:t>a pas été reçue</w:t>
      </w:r>
      <w:r w:rsidR="002C5CF1" w:rsidRPr="002C5CF1">
        <w:rPr>
          <w:rFonts w:cstheme="minorHAnsi"/>
          <w:bCs/>
        </w:rPr>
        <w:t xml:space="preserve"> (</w:t>
      </w:r>
      <w:proofErr w:type="spellStart"/>
      <w:r w:rsidR="002C5CF1" w:rsidRPr="002C5CF1">
        <w:rPr>
          <w:rFonts w:cstheme="minorHAnsi"/>
          <w:bCs/>
        </w:rPr>
        <w:t>Lc</w:t>
      </w:r>
      <w:proofErr w:type="spellEnd"/>
      <w:r w:rsidR="002C5CF1" w:rsidRPr="002C5CF1">
        <w:rPr>
          <w:rFonts w:cstheme="minorHAnsi"/>
          <w:bCs/>
        </w:rPr>
        <w:t xml:space="preserve"> 4,16-30</w:t>
      </w:r>
      <w:r w:rsidR="00FE580A">
        <w:rPr>
          <w:rFonts w:cstheme="minorHAnsi"/>
          <w:bCs/>
        </w:rPr>
        <w:t> ;</w:t>
      </w:r>
      <w:r w:rsidR="002C5CF1" w:rsidRPr="002C5CF1">
        <w:rPr>
          <w:rFonts w:cstheme="minorHAnsi"/>
          <w:bCs/>
        </w:rPr>
        <w:t xml:space="preserve"> Mt 13,53-58</w:t>
      </w:r>
      <w:r w:rsidR="00FE580A">
        <w:rPr>
          <w:rFonts w:cstheme="minorHAnsi"/>
          <w:bCs/>
        </w:rPr>
        <w:t> ;</w:t>
      </w:r>
      <w:r w:rsidR="002C5CF1" w:rsidRPr="002C5CF1">
        <w:rPr>
          <w:rFonts w:cstheme="minorHAnsi"/>
          <w:bCs/>
        </w:rPr>
        <w:t xml:space="preserve"> Mc 6,1-6). </w:t>
      </w:r>
      <w:r w:rsidR="00D162B5">
        <w:rPr>
          <w:rFonts w:cstheme="minorHAnsi"/>
          <w:bCs/>
        </w:rPr>
        <w:t>Sa</w:t>
      </w:r>
      <w:r w:rsidR="002C5CF1" w:rsidRPr="002C5CF1">
        <w:rPr>
          <w:rFonts w:cstheme="minorHAnsi"/>
          <w:bCs/>
        </w:rPr>
        <w:t xml:space="preserve"> mère est au pied de la croix</w:t>
      </w:r>
      <w:r w:rsidR="00D162B5">
        <w:rPr>
          <w:rFonts w:cstheme="minorHAnsi"/>
          <w:bCs/>
        </w:rPr>
        <w:t> :</w:t>
      </w:r>
      <w:r w:rsidR="002C5CF1" w:rsidRPr="002C5CF1">
        <w:rPr>
          <w:rFonts w:cstheme="minorHAnsi"/>
          <w:bCs/>
        </w:rPr>
        <w:t xml:space="preserve"> «</w:t>
      </w:r>
      <w:r w:rsidR="00326C20">
        <w:rPr>
          <w:rFonts w:cstheme="minorHAnsi"/>
          <w:bCs/>
        </w:rPr>
        <w:t xml:space="preserve"> </w:t>
      </w:r>
      <w:r w:rsidR="00326C20" w:rsidRPr="00326C20">
        <w:rPr>
          <w:rFonts w:cstheme="minorHAnsi"/>
          <w:bCs/>
        </w:rPr>
        <w:t xml:space="preserve">Or, près de la croix de Jésus se tenaient sa mère et la sœur de sa mère, Marie, femme de </w:t>
      </w:r>
      <w:proofErr w:type="spellStart"/>
      <w:r w:rsidR="00326C20" w:rsidRPr="00326C20">
        <w:rPr>
          <w:rFonts w:cstheme="minorHAnsi"/>
          <w:bCs/>
        </w:rPr>
        <w:t>Cléophas</w:t>
      </w:r>
      <w:proofErr w:type="spellEnd"/>
      <w:r w:rsidR="00326C20" w:rsidRPr="00326C20">
        <w:rPr>
          <w:rFonts w:cstheme="minorHAnsi"/>
          <w:bCs/>
        </w:rPr>
        <w:t>, et Marie Madeleine</w:t>
      </w:r>
      <w:r w:rsidR="00D162B5">
        <w:rPr>
          <w:rFonts w:cstheme="minorHAnsi"/>
          <w:bCs/>
        </w:rPr>
        <w:t xml:space="preserve"> </w:t>
      </w:r>
      <w:r w:rsidR="002C5CF1" w:rsidRPr="002C5CF1">
        <w:rPr>
          <w:rFonts w:cstheme="minorHAnsi"/>
          <w:bCs/>
        </w:rPr>
        <w:t>» (</w:t>
      </w:r>
      <w:proofErr w:type="spellStart"/>
      <w:r w:rsidR="002C5CF1" w:rsidRPr="002C5CF1">
        <w:rPr>
          <w:rFonts w:cstheme="minorHAnsi"/>
          <w:bCs/>
        </w:rPr>
        <w:t>Jn</w:t>
      </w:r>
      <w:proofErr w:type="spellEnd"/>
      <w:r w:rsidR="002C5CF1" w:rsidRPr="002C5CF1">
        <w:rPr>
          <w:rFonts w:cstheme="minorHAnsi"/>
          <w:bCs/>
        </w:rPr>
        <w:t xml:space="preserve"> 19,25)</w:t>
      </w:r>
      <w:r w:rsidR="003E0385">
        <w:rPr>
          <w:rFonts w:cstheme="minorHAnsi"/>
          <w:bCs/>
        </w:rPr>
        <w:t xml:space="preserve"> ; au </w:t>
      </w:r>
      <w:r w:rsidR="002C5CF1" w:rsidRPr="002C5CF1">
        <w:rPr>
          <w:rFonts w:cstheme="minorHAnsi"/>
          <w:bCs/>
        </w:rPr>
        <w:t>tombeau</w:t>
      </w:r>
      <w:r w:rsidR="003E0385">
        <w:rPr>
          <w:rFonts w:cstheme="minorHAnsi"/>
          <w:bCs/>
        </w:rPr>
        <w:t xml:space="preserve">, il y a </w:t>
      </w:r>
      <w:r w:rsidR="002C5CF1" w:rsidRPr="002C5CF1">
        <w:rPr>
          <w:rFonts w:cstheme="minorHAnsi"/>
          <w:bCs/>
        </w:rPr>
        <w:t>« Marie mère de Jacques</w:t>
      </w:r>
      <w:r w:rsidR="004C6B66">
        <w:rPr>
          <w:rFonts w:cstheme="minorHAnsi"/>
          <w:bCs/>
        </w:rPr>
        <w:t> »</w:t>
      </w:r>
      <w:r w:rsidR="002C5CF1" w:rsidRPr="002C5CF1">
        <w:rPr>
          <w:rFonts w:cstheme="minorHAnsi"/>
          <w:bCs/>
        </w:rPr>
        <w:t xml:space="preserve"> (sans doute celui qu’on appelle le frère du Seigneur) (</w:t>
      </w:r>
      <w:proofErr w:type="spellStart"/>
      <w:r w:rsidR="002C5CF1" w:rsidRPr="002C5CF1">
        <w:rPr>
          <w:rFonts w:cstheme="minorHAnsi"/>
          <w:bCs/>
        </w:rPr>
        <w:t>Lc</w:t>
      </w:r>
      <w:proofErr w:type="spellEnd"/>
      <w:r w:rsidR="002C5CF1" w:rsidRPr="002C5CF1">
        <w:rPr>
          <w:rFonts w:cstheme="minorHAnsi"/>
          <w:bCs/>
        </w:rPr>
        <w:t xml:space="preserve"> 24,9). </w:t>
      </w:r>
      <w:r w:rsidR="00351B73">
        <w:rPr>
          <w:rFonts w:cstheme="minorHAnsi"/>
          <w:bCs/>
        </w:rPr>
        <w:t xml:space="preserve">Et donc, </w:t>
      </w:r>
      <w:r w:rsidR="006A185C">
        <w:rPr>
          <w:rFonts w:cstheme="minorHAnsi"/>
          <w:bCs/>
        </w:rPr>
        <w:t>certaines personnes de sa famille l’ont suivi le temps de la vie publique.</w:t>
      </w:r>
      <w:r w:rsidR="004C6B66">
        <w:rPr>
          <w:rFonts w:cstheme="minorHAnsi"/>
          <w:bCs/>
        </w:rPr>
        <w:t xml:space="preserve"> </w:t>
      </w:r>
      <w:r w:rsidR="006A185C">
        <w:rPr>
          <w:rFonts w:cstheme="minorHAnsi"/>
          <w:bCs/>
        </w:rPr>
        <w:t>L</w:t>
      </w:r>
      <w:r w:rsidR="002C5CF1" w:rsidRPr="002C5CF1">
        <w:rPr>
          <w:rFonts w:cstheme="minorHAnsi"/>
          <w:bCs/>
        </w:rPr>
        <w:t>e groupe familial des « frères de Jésus » continuera à jouer un rôle dans l’Eglise primitive et conservera des souvenirs de Christ, notamment à Nazareth. C’est sans doute à eux que l’on doit maintes traditions (dont celles dont fit usage saint Matthieu dans son évangile)</w:t>
      </w:r>
      <w:r w:rsidR="006A185C">
        <w:rPr>
          <w:rFonts w:cstheme="minorHAnsi"/>
          <w:bCs/>
        </w:rPr>
        <w:t>.</w:t>
      </w:r>
    </w:p>
    <w:p w14:paraId="6D5999DD" w14:textId="77777777" w:rsidR="0033048E" w:rsidRDefault="0033048E">
      <w:pPr>
        <w:spacing w:after="200" w:line="276" w:lineRule="auto"/>
        <w:rPr>
          <w:rFonts w:cstheme="minorHAnsi"/>
          <w:bCs/>
        </w:rPr>
      </w:pPr>
      <w:r>
        <w:rPr>
          <w:rFonts w:cstheme="minorHAnsi"/>
          <w:bCs/>
        </w:rPr>
        <w:br w:type="page"/>
      </w:r>
    </w:p>
    <w:p w14:paraId="77DBC70A" w14:textId="2149BA8A" w:rsidR="00D44BD0" w:rsidRPr="003C3A97" w:rsidRDefault="00D44BD0" w:rsidP="00023A07">
      <w:pPr>
        <w:pStyle w:val="Paragraphedeliste"/>
        <w:numPr>
          <w:ilvl w:val="0"/>
          <w:numId w:val="8"/>
        </w:numPr>
        <w:spacing w:before="120" w:after="0" w:line="240" w:lineRule="auto"/>
        <w:jc w:val="both"/>
        <w:rPr>
          <w:rFonts w:cstheme="minorHAnsi"/>
          <w:b/>
        </w:rPr>
      </w:pPr>
      <w:r w:rsidRPr="003C3A97">
        <w:rPr>
          <w:rFonts w:cstheme="minorHAnsi"/>
          <w:b/>
        </w:rPr>
        <w:lastRenderedPageBreak/>
        <w:t>La transfigu</w:t>
      </w:r>
      <w:r w:rsidR="006D39D8" w:rsidRPr="003C3A97">
        <w:rPr>
          <w:rFonts w:cstheme="minorHAnsi"/>
          <w:b/>
        </w:rPr>
        <w:t>r</w:t>
      </w:r>
      <w:r w:rsidRPr="003C3A97">
        <w:rPr>
          <w:rFonts w:cstheme="minorHAnsi"/>
          <w:b/>
        </w:rPr>
        <w:t>ation</w:t>
      </w:r>
    </w:p>
    <w:p w14:paraId="7C3F47C9" w14:textId="77777777" w:rsidR="00020C9A" w:rsidRDefault="00020C9A" w:rsidP="00020C9A">
      <w:pPr>
        <w:pStyle w:val="Paragraphedeliste"/>
        <w:spacing w:before="120" w:after="0" w:line="240" w:lineRule="auto"/>
        <w:jc w:val="both"/>
        <w:rPr>
          <w:rFonts w:cstheme="minorHAnsi"/>
          <w:b/>
        </w:rPr>
      </w:pPr>
    </w:p>
    <w:p w14:paraId="6E20C0DE" w14:textId="416FE209" w:rsidR="00D331AB" w:rsidRPr="00093D95" w:rsidRDefault="00D331AB" w:rsidP="00023A07">
      <w:pPr>
        <w:pStyle w:val="Paragraphedeliste"/>
        <w:numPr>
          <w:ilvl w:val="0"/>
          <w:numId w:val="10"/>
        </w:numPr>
        <w:spacing w:before="120" w:after="0" w:line="240" w:lineRule="auto"/>
        <w:jc w:val="both"/>
        <w:rPr>
          <w:rFonts w:cstheme="minorHAnsi"/>
          <w:b/>
        </w:rPr>
      </w:pPr>
      <w:r w:rsidRPr="00093D95">
        <w:rPr>
          <w:rFonts w:cstheme="minorHAnsi"/>
          <w:b/>
        </w:rPr>
        <w:t xml:space="preserve">Que </w:t>
      </w:r>
      <w:r w:rsidR="00046A11" w:rsidRPr="00093D95">
        <w:rPr>
          <w:rFonts w:cstheme="minorHAnsi"/>
          <w:b/>
        </w:rPr>
        <w:t>s’est</w:t>
      </w:r>
      <w:r w:rsidRPr="00093D95">
        <w:rPr>
          <w:rFonts w:cstheme="minorHAnsi"/>
          <w:b/>
        </w:rPr>
        <w:t xml:space="preserve">-il passé à la Transfiguration ? </w:t>
      </w:r>
    </w:p>
    <w:p w14:paraId="3DDE78B4" w14:textId="2DE418FD" w:rsidR="00D331AB" w:rsidRDefault="00093D95" w:rsidP="000B72D3">
      <w:pPr>
        <w:spacing w:before="120" w:after="0" w:line="240" w:lineRule="auto"/>
        <w:jc w:val="both"/>
        <w:rPr>
          <w:rFonts w:cstheme="minorHAnsi"/>
          <w:bCs/>
        </w:rPr>
      </w:pPr>
      <w:r>
        <w:rPr>
          <w:rFonts w:cstheme="minorHAnsi"/>
          <w:bCs/>
        </w:rPr>
        <w:t>« </w:t>
      </w:r>
      <w:r w:rsidRPr="00093D95">
        <w:rPr>
          <w:rFonts w:cstheme="minorHAnsi"/>
          <w:bCs/>
        </w:rPr>
        <w:t>Il fut transfiguré devant eux ; son visage devint brillant comme le soleil, et ses vêtements, blancs comme la lumière.</w:t>
      </w:r>
      <w:r>
        <w:rPr>
          <w:rFonts w:cstheme="minorHAnsi"/>
          <w:bCs/>
        </w:rPr>
        <w:t xml:space="preserve"> » (Mt 17,2). </w:t>
      </w:r>
      <w:r w:rsidR="005C041C">
        <w:rPr>
          <w:rFonts w:cstheme="minorHAnsi"/>
          <w:bCs/>
        </w:rPr>
        <w:t xml:space="preserve">Est-ce une préfiguration de la Résurrection ? </w:t>
      </w:r>
      <w:r w:rsidR="00646B73">
        <w:rPr>
          <w:rFonts w:cstheme="minorHAnsi"/>
          <w:bCs/>
        </w:rPr>
        <w:t>une manifestation de la Gloire de Dieu ?</w:t>
      </w:r>
      <w:r w:rsidR="00646B73">
        <w:rPr>
          <w:rFonts w:cstheme="minorHAnsi"/>
          <w:bCs/>
        </w:rPr>
        <w:tab/>
      </w:r>
      <w:r w:rsidR="00646B73">
        <w:rPr>
          <w:rFonts w:cstheme="minorHAnsi"/>
          <w:bCs/>
        </w:rPr>
        <w:br/>
      </w:r>
      <w:r w:rsidR="00022E29" w:rsidRPr="00022E29">
        <w:rPr>
          <w:rFonts w:cstheme="minorHAnsi"/>
          <w:bCs/>
        </w:rPr>
        <w:t xml:space="preserve">Saint Jérôme </w:t>
      </w:r>
      <w:r w:rsidR="00022E29">
        <w:rPr>
          <w:rFonts w:cstheme="minorHAnsi"/>
          <w:bCs/>
        </w:rPr>
        <w:t xml:space="preserve">nous </w:t>
      </w:r>
      <w:r w:rsidR="00022E29" w:rsidRPr="00022E29">
        <w:rPr>
          <w:rFonts w:cstheme="minorHAnsi"/>
          <w:bCs/>
        </w:rPr>
        <w:t>dit : "Que personne ne pense que le Christ", parce qu'il s'est transfiguré, "ait perdu la figure et le visage qu'il avait auparavant, où qu'il ait abandonné son corps réel pour prendre un corps spirituel ou aérien. Comment il s'est transformé, l'évangéliste nous le dit : "Son visage resplendit comme le soleil, ses vêtements devinrent blancs comme neige". Si l'on montre la splendeur de son visage, si l'on décrit l'éclat de son vêtement, ce n'est pas que la substance disparaisse, mais elle est transformée par la gloire".</w:t>
      </w:r>
    </w:p>
    <w:p w14:paraId="715A6B98" w14:textId="334270BA" w:rsidR="00723086" w:rsidRDefault="00723086" w:rsidP="000B72D3">
      <w:pPr>
        <w:spacing w:before="120" w:after="0" w:line="240" w:lineRule="auto"/>
        <w:jc w:val="both"/>
        <w:rPr>
          <w:rFonts w:cstheme="minorHAnsi"/>
          <w:bCs/>
        </w:rPr>
      </w:pPr>
      <w:r>
        <w:rPr>
          <w:rFonts w:cstheme="minorHAnsi"/>
          <w:bCs/>
        </w:rPr>
        <w:t>Le</w:t>
      </w:r>
      <w:r w:rsidRPr="00723086">
        <w:rPr>
          <w:rFonts w:cstheme="minorHAnsi"/>
          <w:bCs/>
        </w:rPr>
        <w:t xml:space="preserve"> Christ par sa passion est parvenu à obtenir la gloire non seulement de l'âme, gloire qu'il avait depuis le premier instant de sa conception, mais aussi du corps</w:t>
      </w:r>
      <w:r w:rsidR="00486731">
        <w:rPr>
          <w:rFonts w:cstheme="minorHAnsi"/>
          <w:bCs/>
        </w:rPr>
        <w:t> :</w:t>
      </w:r>
      <w:r w:rsidRPr="00723086">
        <w:rPr>
          <w:rFonts w:cstheme="minorHAnsi"/>
          <w:bCs/>
        </w:rPr>
        <w:t xml:space="preserve"> </w:t>
      </w:r>
      <w:r w:rsidR="00486731">
        <w:rPr>
          <w:rFonts w:cstheme="minorHAnsi"/>
          <w:bCs/>
        </w:rPr>
        <w:t>« </w:t>
      </w:r>
      <w:r w:rsidR="00E85084" w:rsidRPr="00E85084">
        <w:rPr>
          <w:rFonts w:cstheme="minorHAnsi"/>
          <w:bCs/>
        </w:rPr>
        <w:t>Ne fallait-il pas que le Christ souffrît cela pour entrer dans sa gloire ?</w:t>
      </w:r>
      <w:r w:rsidR="00486731">
        <w:rPr>
          <w:rFonts w:cstheme="minorHAnsi"/>
          <w:bCs/>
        </w:rPr>
        <w:t>»</w:t>
      </w:r>
      <w:r w:rsidR="00486731" w:rsidRPr="00486731">
        <w:rPr>
          <w:rFonts w:cstheme="minorHAnsi"/>
          <w:bCs/>
        </w:rPr>
        <w:t xml:space="preserve"> </w:t>
      </w:r>
      <w:r w:rsidR="00486731" w:rsidRPr="00723086">
        <w:rPr>
          <w:rFonts w:cstheme="minorHAnsi"/>
          <w:bCs/>
        </w:rPr>
        <w:t>(</w:t>
      </w:r>
      <w:proofErr w:type="spellStart"/>
      <w:r w:rsidR="00486731" w:rsidRPr="00723086">
        <w:rPr>
          <w:rFonts w:cstheme="minorHAnsi"/>
          <w:bCs/>
        </w:rPr>
        <w:t>Lc</w:t>
      </w:r>
      <w:proofErr w:type="spellEnd"/>
      <w:r w:rsidR="00486731" w:rsidRPr="00723086">
        <w:rPr>
          <w:rFonts w:cstheme="minorHAnsi"/>
          <w:bCs/>
        </w:rPr>
        <w:t xml:space="preserve"> 24,26)</w:t>
      </w:r>
      <w:r w:rsidR="00962418">
        <w:rPr>
          <w:rFonts w:cstheme="minorHAnsi"/>
          <w:bCs/>
        </w:rPr>
        <w:t>.</w:t>
      </w:r>
      <w:r w:rsidR="00486731" w:rsidRPr="00723086">
        <w:rPr>
          <w:rFonts w:cstheme="minorHAnsi"/>
          <w:bCs/>
        </w:rPr>
        <w:t xml:space="preserve"> </w:t>
      </w:r>
      <w:r w:rsidR="00536161">
        <w:rPr>
          <w:rFonts w:cstheme="minorHAnsi"/>
          <w:bCs/>
        </w:rPr>
        <w:t>Par sa Transfiguration, Jésus</w:t>
      </w:r>
      <w:r w:rsidR="00962418">
        <w:rPr>
          <w:rFonts w:cstheme="minorHAnsi"/>
          <w:bCs/>
        </w:rPr>
        <w:t xml:space="preserve"> m</w:t>
      </w:r>
      <w:r w:rsidR="00536161">
        <w:rPr>
          <w:rFonts w:cstheme="minorHAnsi"/>
          <w:bCs/>
        </w:rPr>
        <w:t xml:space="preserve">ontre </w:t>
      </w:r>
      <w:r w:rsidRPr="00723086">
        <w:rPr>
          <w:rFonts w:cstheme="minorHAnsi"/>
          <w:bCs/>
        </w:rPr>
        <w:t xml:space="preserve">sa gloire lumineuse, à laquelle il configurera les siens : </w:t>
      </w:r>
      <w:r w:rsidR="00B038F3">
        <w:rPr>
          <w:rFonts w:cstheme="minorHAnsi"/>
          <w:bCs/>
        </w:rPr>
        <w:t>« </w:t>
      </w:r>
      <w:r w:rsidR="00B038F3" w:rsidRPr="00B038F3">
        <w:rPr>
          <w:rFonts w:cstheme="minorHAnsi"/>
          <w:bCs/>
        </w:rPr>
        <w:t>lui qui transf</w:t>
      </w:r>
      <w:r w:rsidR="00B038F3">
        <w:rPr>
          <w:rFonts w:cstheme="minorHAnsi"/>
          <w:bCs/>
        </w:rPr>
        <w:t>igure</w:t>
      </w:r>
      <w:r w:rsidR="0034109F">
        <w:rPr>
          <w:rFonts w:cstheme="minorHAnsi"/>
          <w:bCs/>
        </w:rPr>
        <w:t>r</w:t>
      </w:r>
      <w:r w:rsidR="00B038F3" w:rsidRPr="00B038F3">
        <w:rPr>
          <w:rFonts w:cstheme="minorHAnsi"/>
          <w:bCs/>
        </w:rPr>
        <w:t>a nos pauvres corps à l’image de son corps glorieux</w:t>
      </w:r>
      <w:r w:rsidR="0034109F">
        <w:rPr>
          <w:rFonts w:cstheme="minorHAnsi"/>
          <w:bCs/>
        </w:rPr>
        <w:t> » (Ph 3,24).</w:t>
      </w:r>
    </w:p>
    <w:p w14:paraId="79BFD429" w14:textId="523665D8" w:rsidR="00792A53" w:rsidRPr="000B72D3" w:rsidRDefault="009E4CFE" w:rsidP="000B72D3">
      <w:pPr>
        <w:spacing w:before="120" w:after="0" w:line="240" w:lineRule="auto"/>
        <w:jc w:val="both"/>
        <w:rPr>
          <w:rFonts w:cstheme="minorHAnsi"/>
          <w:bCs/>
        </w:rPr>
      </w:pPr>
      <w:r>
        <w:rPr>
          <w:rFonts w:cstheme="minorHAnsi"/>
        </w:rPr>
        <w:t>« </w:t>
      </w:r>
      <w:r w:rsidR="00792A53" w:rsidRPr="00792A53">
        <w:rPr>
          <w:rFonts w:cstheme="minorHAnsi"/>
        </w:rPr>
        <w:t>Dans la Transfiguration, la clarté a dérivé de sa divinité sur son corps non comme une qualité permanente affectant le corps lui-même, mais plutôt par mode de passion transitoire, comme lorsque l'air est illuminé par le soleil. Aussi ce resplendissement qui apparut alors dans le corps du Christ, était-il miraculeux, comme sa marche sur les eaux.</w:t>
      </w:r>
      <w:r w:rsidR="00C67404">
        <w:rPr>
          <w:rFonts w:cstheme="minorHAnsi"/>
        </w:rPr>
        <w:t xml:space="preserve"> » (St Thomas d’Aquin – </w:t>
      </w:r>
      <w:r w:rsidR="00C67404" w:rsidRPr="00C67404">
        <w:rPr>
          <w:rFonts w:cstheme="minorHAnsi"/>
          <w:i/>
          <w:iCs/>
        </w:rPr>
        <w:t>Somme théologique III</w:t>
      </w:r>
      <w:r w:rsidR="00C67404">
        <w:rPr>
          <w:rFonts w:cstheme="minorHAnsi"/>
        </w:rPr>
        <w:t>)</w:t>
      </w:r>
      <w:r w:rsidR="009022FC">
        <w:rPr>
          <w:rFonts w:cstheme="minorHAnsi"/>
        </w:rPr>
        <w:t>.</w:t>
      </w:r>
    </w:p>
    <w:p w14:paraId="7223EC2E" w14:textId="459A8F67" w:rsidR="005F19C9" w:rsidRPr="009022FC" w:rsidRDefault="009022FC" w:rsidP="00023A07">
      <w:pPr>
        <w:pStyle w:val="Paragraphedeliste"/>
        <w:numPr>
          <w:ilvl w:val="0"/>
          <w:numId w:val="10"/>
        </w:numPr>
        <w:spacing w:before="120" w:after="0" w:line="240" w:lineRule="auto"/>
        <w:jc w:val="both"/>
        <w:rPr>
          <w:rFonts w:cstheme="minorHAnsi"/>
          <w:b/>
        </w:rPr>
      </w:pPr>
      <w:r w:rsidRPr="009022FC">
        <w:rPr>
          <w:rFonts w:cstheme="minorHAnsi"/>
          <w:b/>
        </w:rPr>
        <w:t xml:space="preserve">Le Christ a voulu soutenir </w:t>
      </w:r>
      <w:r>
        <w:rPr>
          <w:rFonts w:cstheme="minorHAnsi"/>
          <w:b/>
        </w:rPr>
        <w:t xml:space="preserve">la foi de </w:t>
      </w:r>
      <w:r w:rsidRPr="009022FC">
        <w:rPr>
          <w:rFonts w:cstheme="minorHAnsi"/>
          <w:b/>
        </w:rPr>
        <w:t xml:space="preserve">ses disciples </w:t>
      </w:r>
    </w:p>
    <w:p w14:paraId="1CCAD685" w14:textId="1818C1E8" w:rsidR="007B1189" w:rsidRDefault="00444405" w:rsidP="0036155D">
      <w:pPr>
        <w:spacing w:before="120" w:after="0"/>
        <w:jc w:val="both"/>
        <w:rPr>
          <w:rFonts w:cstheme="minorHAnsi"/>
          <w:bCs/>
        </w:rPr>
      </w:pPr>
      <w:r>
        <w:rPr>
          <w:rFonts w:cstheme="minorHAnsi"/>
          <w:bCs/>
        </w:rPr>
        <w:t>Les synoptiques</w:t>
      </w:r>
      <w:r w:rsidR="005F19C9" w:rsidRPr="005F19C9">
        <w:rPr>
          <w:rFonts w:cstheme="minorHAnsi"/>
          <w:bCs/>
        </w:rPr>
        <w:t xml:space="preserve"> place</w:t>
      </w:r>
      <w:r>
        <w:rPr>
          <w:rFonts w:cstheme="minorHAnsi"/>
          <w:bCs/>
        </w:rPr>
        <w:t>nt la Transfiguration</w:t>
      </w:r>
      <w:r w:rsidR="005F19C9" w:rsidRPr="005F19C9">
        <w:rPr>
          <w:rFonts w:cstheme="minorHAnsi"/>
          <w:bCs/>
        </w:rPr>
        <w:t xml:space="preserve"> à un moment délicat pour les apôtres</w:t>
      </w:r>
      <w:r w:rsidR="004F530C">
        <w:rPr>
          <w:rFonts w:cstheme="minorHAnsi"/>
          <w:bCs/>
        </w:rPr>
        <w:t>, entre la première et la deuxième annonce de la Passion</w:t>
      </w:r>
      <w:r w:rsidR="008B73AF">
        <w:rPr>
          <w:rFonts w:cstheme="minorHAnsi"/>
          <w:bCs/>
        </w:rPr>
        <w:t xml:space="preserve"> : </w:t>
      </w:r>
      <w:r w:rsidR="00220680">
        <w:rPr>
          <w:rFonts w:cstheme="minorHAnsi"/>
          <w:bCs/>
        </w:rPr>
        <w:t>« </w:t>
      </w:r>
      <w:r w:rsidR="00593D87" w:rsidRPr="00593D87">
        <w:rPr>
          <w:rFonts w:cstheme="minorHAnsi"/>
          <w:bCs/>
        </w:rPr>
        <w:t>Jésus commença à montrer à ses disciples qu’il lui fallait partir pour Jérusalem, souffrir beaucoup de la part des anciens, des grands prêtres et des scribes, être tué, et le troisième jour ressusciter</w:t>
      </w:r>
      <w:r w:rsidR="00220680">
        <w:rPr>
          <w:rFonts w:cstheme="minorHAnsi"/>
          <w:bCs/>
        </w:rPr>
        <w:t> »</w:t>
      </w:r>
      <w:r w:rsidR="005F19C9" w:rsidRPr="005F19C9">
        <w:rPr>
          <w:rFonts w:cstheme="minorHAnsi"/>
          <w:bCs/>
        </w:rPr>
        <w:t xml:space="preserve"> (Mt 16,21)</w:t>
      </w:r>
      <w:r w:rsidR="00220680">
        <w:rPr>
          <w:rFonts w:cstheme="minorHAnsi"/>
          <w:bCs/>
        </w:rPr>
        <w:t>.</w:t>
      </w:r>
      <w:r w:rsidR="005F19C9" w:rsidRPr="005F19C9">
        <w:rPr>
          <w:rFonts w:cstheme="minorHAnsi"/>
          <w:bCs/>
        </w:rPr>
        <w:t xml:space="preserve"> Il leur avait aussi avoué : </w:t>
      </w:r>
      <w:r w:rsidR="00014022" w:rsidRPr="00014022">
        <w:rPr>
          <w:rFonts w:cstheme="minorHAnsi"/>
          <w:bCs/>
        </w:rPr>
        <w:t>« Si quelqu’un veut marcher à ma suite, qu’il renonce à lui-même, qu’il prenne sa croix et qu’il me suive.</w:t>
      </w:r>
      <w:r w:rsidR="00014022">
        <w:rPr>
          <w:rFonts w:cstheme="minorHAnsi"/>
          <w:bCs/>
        </w:rPr>
        <w:t xml:space="preserve"> </w:t>
      </w:r>
      <w:r w:rsidR="00014022" w:rsidRPr="00014022">
        <w:rPr>
          <w:rFonts w:cstheme="minorHAnsi"/>
          <w:bCs/>
        </w:rPr>
        <w:t>Car celui qui veut sauver sa vie la perdra, mais qui perd sa vie à cause de moi la trouvera</w:t>
      </w:r>
      <w:r w:rsidR="00020C9A">
        <w:rPr>
          <w:rFonts w:cstheme="minorHAnsi"/>
          <w:bCs/>
        </w:rPr>
        <w:t> »</w:t>
      </w:r>
      <w:r w:rsidR="005F19C9" w:rsidRPr="005F19C9">
        <w:rPr>
          <w:rFonts w:cstheme="minorHAnsi"/>
          <w:bCs/>
        </w:rPr>
        <w:t xml:space="preserve"> (Mt 16,24-25). On comprend bien que les disciples aient été déconcertés et dans la crainte face à de si graves avertissements</w:t>
      </w:r>
      <w:r w:rsidR="00393444">
        <w:rPr>
          <w:rFonts w:cstheme="minorHAnsi"/>
          <w:bCs/>
        </w:rPr>
        <w:t xml:space="preserve"> et que la Transfiguration </w:t>
      </w:r>
      <w:r w:rsidR="0013218C">
        <w:rPr>
          <w:rFonts w:cstheme="minorHAnsi"/>
          <w:bCs/>
        </w:rPr>
        <w:t>allait</w:t>
      </w:r>
      <w:r w:rsidR="000A79A9">
        <w:rPr>
          <w:rFonts w:cstheme="minorHAnsi"/>
          <w:bCs/>
        </w:rPr>
        <w:t xml:space="preserve"> leur permettre de surmonter les épreuves</w:t>
      </w:r>
      <w:r w:rsidR="005F19C9" w:rsidRPr="005F19C9">
        <w:rPr>
          <w:rFonts w:cstheme="minorHAnsi"/>
          <w:bCs/>
        </w:rPr>
        <w:t>.</w:t>
      </w:r>
      <w:r w:rsidR="00192867">
        <w:rPr>
          <w:rFonts w:cstheme="minorHAnsi"/>
          <w:bCs/>
        </w:rPr>
        <w:tab/>
      </w:r>
      <w:r w:rsidR="0013218C">
        <w:rPr>
          <w:rFonts w:cstheme="minorHAnsi"/>
          <w:bCs/>
        </w:rPr>
        <w:br/>
      </w:r>
      <w:r w:rsidR="00393444" w:rsidRPr="00393444">
        <w:rPr>
          <w:rFonts w:cstheme="minorHAnsi"/>
          <w:bCs/>
        </w:rPr>
        <w:t>Saint</w:t>
      </w:r>
      <w:r w:rsidR="00900B67" w:rsidRPr="00393444">
        <w:rPr>
          <w:rFonts w:cstheme="minorHAnsi"/>
          <w:bCs/>
        </w:rPr>
        <w:t xml:space="preserve"> Bède déclare : </w:t>
      </w:r>
      <w:r w:rsidR="0036155D" w:rsidRPr="00393444">
        <w:rPr>
          <w:rFonts w:cstheme="minorHAnsi"/>
          <w:bCs/>
        </w:rPr>
        <w:t>« I</w:t>
      </w:r>
      <w:r w:rsidR="00900B67" w:rsidRPr="00393444">
        <w:rPr>
          <w:rFonts w:cstheme="minorHAnsi"/>
          <w:bCs/>
        </w:rPr>
        <w:t>l a pourvu dans sa bonté à ce que ses disciples, ayant goûté peu de temps la contemplation de la joie définitive, soient capables de supporter plus courageusement l'adversité.</w:t>
      </w:r>
      <w:r w:rsidR="0036155D" w:rsidRPr="00393444">
        <w:rPr>
          <w:rFonts w:cstheme="minorHAnsi"/>
          <w:bCs/>
        </w:rPr>
        <w:t xml:space="preserve"> » et </w:t>
      </w:r>
      <w:r w:rsidR="000A6620" w:rsidRPr="00393444">
        <w:rPr>
          <w:rFonts w:cstheme="minorHAnsi"/>
        </w:rPr>
        <w:t xml:space="preserve">saint Jean Chrysostome dit aussi : </w:t>
      </w:r>
      <w:r w:rsidR="00393444" w:rsidRPr="00393444">
        <w:rPr>
          <w:rFonts w:cstheme="minorHAnsi"/>
        </w:rPr>
        <w:t>« </w:t>
      </w:r>
      <w:r w:rsidR="000A6620" w:rsidRPr="00393444">
        <w:rPr>
          <w:rFonts w:cstheme="minorHAnsi"/>
        </w:rPr>
        <w:t>Voulant montrer quelle est cette gloire dans laquelle il reviendra plus tard, il la leur révèle dans la vie présente, autant qu'il était possible de le leur apprendre, pour qu'ils ne se laissent pas accabler par la douleur de sa mort.</w:t>
      </w:r>
      <w:r w:rsidR="00393444" w:rsidRPr="00393444">
        <w:rPr>
          <w:rFonts w:cstheme="minorHAnsi"/>
        </w:rPr>
        <w:t> »</w:t>
      </w:r>
    </w:p>
    <w:p w14:paraId="0991B6A7" w14:textId="77777777" w:rsidR="004E70D9" w:rsidRDefault="000A79A9" w:rsidP="006E78C9">
      <w:pPr>
        <w:spacing w:before="120" w:after="0"/>
        <w:jc w:val="both"/>
        <w:rPr>
          <w:rFonts w:cstheme="minorHAnsi"/>
        </w:rPr>
      </w:pPr>
      <w:r>
        <w:rPr>
          <w:rFonts w:cstheme="minorHAnsi"/>
          <w:bCs/>
        </w:rPr>
        <w:t>La Transfiguration, contrairement au Baptême du Christ, est un é</w:t>
      </w:r>
      <w:r w:rsidR="0036155D" w:rsidRPr="0036155D">
        <w:rPr>
          <w:rFonts w:cstheme="minorHAnsi"/>
          <w:bCs/>
        </w:rPr>
        <w:t>vènement privé</w:t>
      </w:r>
      <w:r w:rsidR="007B1189">
        <w:rPr>
          <w:rFonts w:cstheme="minorHAnsi"/>
          <w:bCs/>
        </w:rPr>
        <w:t xml:space="preserve">. </w:t>
      </w:r>
      <w:r w:rsidR="00B861C3" w:rsidRPr="007A017A">
        <w:rPr>
          <w:rFonts w:cstheme="minorHAnsi"/>
        </w:rPr>
        <w:t>Jésus veut nourrir l</w:t>
      </w:r>
      <w:r w:rsidR="00B42295">
        <w:rPr>
          <w:rFonts w:cstheme="minorHAnsi"/>
        </w:rPr>
        <w:t>’</w:t>
      </w:r>
      <w:r w:rsidR="00B861C3" w:rsidRPr="007A017A">
        <w:rPr>
          <w:rFonts w:cstheme="minorHAnsi"/>
        </w:rPr>
        <w:t xml:space="preserve">espérance </w:t>
      </w:r>
      <w:r w:rsidR="00B42295">
        <w:rPr>
          <w:rFonts w:cstheme="minorHAnsi"/>
        </w:rPr>
        <w:t xml:space="preserve">de ceux qui le suivent </w:t>
      </w:r>
      <w:r w:rsidR="00B861C3" w:rsidRPr="007A017A">
        <w:rPr>
          <w:rFonts w:cstheme="minorHAnsi"/>
        </w:rPr>
        <w:t>en manifestant sa gloire devant Pierre, Jacques et Jean. Il gravit une haute montagne</w:t>
      </w:r>
      <w:r w:rsidR="00596014">
        <w:rPr>
          <w:rFonts w:cstheme="minorHAnsi"/>
        </w:rPr>
        <w:t xml:space="preserve"> </w:t>
      </w:r>
      <w:r w:rsidR="00B861C3">
        <w:rPr>
          <w:rFonts w:cstheme="minorHAnsi"/>
        </w:rPr>
        <w:t>avec eux</w:t>
      </w:r>
      <w:r w:rsidR="00B861C3" w:rsidRPr="007A017A">
        <w:rPr>
          <w:rFonts w:cstheme="minorHAnsi"/>
        </w:rPr>
        <w:t xml:space="preserve">, comme Moïse le fit en gravissant le mont Sinaï, accompagné de Aaron, </w:t>
      </w:r>
      <w:proofErr w:type="spellStart"/>
      <w:r w:rsidR="00B861C3" w:rsidRPr="007A017A">
        <w:rPr>
          <w:rFonts w:cstheme="minorHAnsi"/>
        </w:rPr>
        <w:t>Nadab</w:t>
      </w:r>
      <w:proofErr w:type="spellEnd"/>
      <w:r w:rsidR="00B861C3" w:rsidRPr="007A017A">
        <w:rPr>
          <w:rFonts w:cstheme="minorHAnsi"/>
        </w:rPr>
        <w:t xml:space="preserve"> et </w:t>
      </w:r>
      <w:proofErr w:type="spellStart"/>
      <w:r w:rsidR="00B861C3" w:rsidRPr="007A017A">
        <w:rPr>
          <w:rFonts w:cstheme="minorHAnsi"/>
        </w:rPr>
        <w:t>Abihu</w:t>
      </w:r>
      <w:proofErr w:type="spellEnd"/>
      <w:r w:rsidR="00B861C3" w:rsidRPr="007A017A">
        <w:rPr>
          <w:rFonts w:cstheme="minorHAnsi"/>
        </w:rPr>
        <w:t xml:space="preserve">, suivis des anciens du peuple (Ex 24,9). Ce sont ces trois apôtres-là que Jésus allait choisir pour l’accompagner </w:t>
      </w:r>
      <w:r w:rsidR="00596014">
        <w:rPr>
          <w:rFonts w:cstheme="minorHAnsi"/>
        </w:rPr>
        <w:t>au</w:t>
      </w:r>
      <w:r w:rsidR="00B861C3" w:rsidRPr="007A017A">
        <w:rPr>
          <w:rFonts w:cstheme="minorHAnsi"/>
        </w:rPr>
        <w:t xml:space="preserve"> plus près à Gethsémani, les autres restant plus loin de l’endroit où Jésus priait en agonie (Mc 14,33). Ce sont des scènes où la splendeur réjouissante contraste avec la souffrance</w:t>
      </w:r>
      <w:r w:rsidR="0060226B">
        <w:rPr>
          <w:rFonts w:cstheme="minorHAnsi"/>
        </w:rPr>
        <w:t xml:space="preserve"> </w:t>
      </w:r>
      <w:r w:rsidR="00B861C3">
        <w:rPr>
          <w:rFonts w:cstheme="minorHAnsi"/>
        </w:rPr>
        <w:t>: i</w:t>
      </w:r>
      <w:r w:rsidR="00B861C3" w:rsidRPr="007A017A">
        <w:rPr>
          <w:rFonts w:cstheme="minorHAnsi"/>
        </w:rPr>
        <w:t>l n’y a pas de gloire sans croix.</w:t>
      </w:r>
    </w:p>
    <w:p w14:paraId="15500E3B" w14:textId="7BA7CBE3" w:rsidR="002518C1" w:rsidRDefault="0060226B" w:rsidP="006E78C9">
      <w:pPr>
        <w:spacing w:before="120" w:after="0"/>
        <w:jc w:val="both"/>
        <w:rPr>
          <w:rFonts w:cstheme="minorHAnsi"/>
        </w:rPr>
      </w:pPr>
      <w:r w:rsidRPr="0060226B">
        <w:rPr>
          <w:rFonts w:cstheme="minorHAnsi"/>
        </w:rPr>
        <w:t>Saint</w:t>
      </w:r>
      <w:r w:rsidR="007B1189" w:rsidRPr="0060226B">
        <w:rPr>
          <w:rFonts w:cstheme="minorHAnsi"/>
        </w:rPr>
        <w:t xml:space="preserve"> Jean Chrysostome </w:t>
      </w:r>
      <w:r w:rsidRPr="0060226B">
        <w:rPr>
          <w:rFonts w:cstheme="minorHAnsi"/>
        </w:rPr>
        <w:t xml:space="preserve">nous dit </w:t>
      </w:r>
      <w:r w:rsidR="007B1189" w:rsidRPr="0060226B">
        <w:rPr>
          <w:rFonts w:cstheme="minorHAnsi"/>
        </w:rPr>
        <w:t xml:space="preserve">: </w:t>
      </w:r>
      <w:r w:rsidR="008D2C4B">
        <w:rPr>
          <w:rFonts w:cstheme="minorHAnsi"/>
        </w:rPr>
        <w:t>« </w:t>
      </w:r>
      <w:r w:rsidR="007B1189" w:rsidRPr="0060226B">
        <w:rPr>
          <w:rFonts w:cstheme="minorHAnsi"/>
        </w:rPr>
        <w:t>Il prit les trois disciples les plus importants. Car Pierre fut éminent par</w:t>
      </w:r>
      <w:r w:rsidR="00AC1557">
        <w:rPr>
          <w:rFonts w:cstheme="minorHAnsi"/>
        </w:rPr>
        <w:t xml:space="preserve"> l</w:t>
      </w:r>
      <w:r w:rsidR="007B1189" w:rsidRPr="0060226B">
        <w:rPr>
          <w:rFonts w:cstheme="minorHAnsi"/>
        </w:rPr>
        <w:t>'amour qu'il portait au Christ, et aussi à cause du pouvoir qui lui fut confié ; Jean par le privilège de l'amour dont le Christ l'aimait à cause de sa virginité, et aussi à cause de la supériorité doctrinale de son évangile</w:t>
      </w:r>
      <w:r w:rsidR="001E645E">
        <w:rPr>
          <w:rFonts w:cstheme="minorHAnsi"/>
        </w:rPr>
        <w:t> ;</w:t>
      </w:r>
      <w:r w:rsidR="007B1189" w:rsidRPr="0060226B">
        <w:rPr>
          <w:rFonts w:cstheme="minorHAnsi"/>
        </w:rPr>
        <w:t xml:space="preserve"> Jacques à cause de la primauté que lui conférerait son martyre.</w:t>
      </w:r>
      <w:r w:rsidR="008D2C4B">
        <w:rPr>
          <w:rFonts w:cstheme="minorHAnsi"/>
        </w:rPr>
        <w:t> »</w:t>
      </w:r>
      <w:r w:rsidR="001C7D5C">
        <w:rPr>
          <w:rFonts w:cstheme="minorHAnsi"/>
        </w:rPr>
        <w:t xml:space="preserve"> </w:t>
      </w:r>
    </w:p>
    <w:p w14:paraId="151FA706" w14:textId="14F6C321" w:rsidR="007B1189" w:rsidRPr="002518C1" w:rsidRDefault="00AE764C" w:rsidP="002518C1">
      <w:pPr>
        <w:pStyle w:val="Paragraphedeliste"/>
        <w:numPr>
          <w:ilvl w:val="0"/>
          <w:numId w:val="10"/>
        </w:numPr>
        <w:spacing w:before="120" w:after="0" w:line="240" w:lineRule="auto"/>
        <w:jc w:val="both"/>
        <w:rPr>
          <w:rFonts w:cstheme="minorHAnsi"/>
          <w:b/>
          <w:bCs/>
        </w:rPr>
      </w:pPr>
      <w:r>
        <w:rPr>
          <w:rFonts w:cstheme="minorHAnsi"/>
          <w:b/>
          <w:bCs/>
        </w:rPr>
        <w:t>Jésus est transfiguré, entouré de</w:t>
      </w:r>
      <w:r w:rsidR="00517880" w:rsidRPr="002518C1">
        <w:rPr>
          <w:rFonts w:cstheme="minorHAnsi"/>
          <w:b/>
          <w:bCs/>
        </w:rPr>
        <w:t xml:space="preserve"> Moïse et </w:t>
      </w:r>
      <w:r>
        <w:rPr>
          <w:rFonts w:cstheme="minorHAnsi"/>
          <w:b/>
          <w:bCs/>
        </w:rPr>
        <w:t>d’</w:t>
      </w:r>
      <w:r w:rsidR="00517880" w:rsidRPr="002518C1">
        <w:rPr>
          <w:rFonts w:cstheme="minorHAnsi"/>
          <w:b/>
          <w:bCs/>
        </w:rPr>
        <w:t xml:space="preserve">Elie </w:t>
      </w:r>
    </w:p>
    <w:p w14:paraId="1183C9BB" w14:textId="53181622" w:rsidR="00314364" w:rsidRDefault="007A017A" w:rsidP="00023A07">
      <w:pPr>
        <w:spacing w:before="120" w:after="0" w:line="240" w:lineRule="auto"/>
        <w:jc w:val="both"/>
        <w:rPr>
          <w:rFonts w:cstheme="minorHAnsi"/>
        </w:rPr>
      </w:pPr>
      <w:r w:rsidRPr="007060DB">
        <w:rPr>
          <w:rFonts w:cstheme="minorHAnsi"/>
        </w:rPr>
        <w:t>Moïse et Elie avaient contemplé la gloire de Dieu et reçu sa révélation sur le mont Horeb ou Sinaï (cf. Ex 24,15-16</w:t>
      </w:r>
      <w:r w:rsidR="000D6B01" w:rsidRPr="007060DB">
        <w:rPr>
          <w:rFonts w:cstheme="minorHAnsi"/>
        </w:rPr>
        <w:t xml:space="preserve"> ; </w:t>
      </w:r>
      <w:r w:rsidRPr="007060DB">
        <w:rPr>
          <w:rFonts w:cstheme="minorHAnsi"/>
        </w:rPr>
        <w:t xml:space="preserve">1R 19,8). Désormais, ils contemplent </w:t>
      </w:r>
      <w:r w:rsidR="00AA3964">
        <w:rPr>
          <w:rFonts w:cstheme="minorHAnsi"/>
        </w:rPr>
        <w:t>s</w:t>
      </w:r>
      <w:r w:rsidRPr="007060DB">
        <w:rPr>
          <w:rFonts w:cstheme="minorHAnsi"/>
        </w:rPr>
        <w:t>a gloire et parlent avec celui qui est la révélation de Dieu en personne.</w:t>
      </w:r>
      <w:r w:rsidR="00B66E8A" w:rsidRPr="007060DB">
        <w:rPr>
          <w:rFonts w:cstheme="minorHAnsi"/>
        </w:rPr>
        <w:t xml:space="preserve"> </w:t>
      </w:r>
      <w:r w:rsidR="008B0AF5" w:rsidRPr="007060DB">
        <w:rPr>
          <w:rFonts w:cstheme="minorHAnsi"/>
        </w:rPr>
        <w:t xml:space="preserve">Jésus avait été annoncé par la loi, que donna Moïse, et par les prophètes, dont le principal fut Elie. </w:t>
      </w:r>
      <w:r w:rsidR="00CF46CE" w:rsidRPr="007060DB">
        <w:rPr>
          <w:rFonts w:cstheme="minorHAnsi"/>
        </w:rPr>
        <w:t>Ces deux figures réfutent l’accusation</w:t>
      </w:r>
      <w:r w:rsidR="007060DB" w:rsidRPr="007060DB">
        <w:rPr>
          <w:rFonts w:cstheme="minorHAnsi"/>
        </w:rPr>
        <w:t xml:space="preserve"> d</w:t>
      </w:r>
      <w:r w:rsidR="005F4960" w:rsidRPr="007060DB">
        <w:rPr>
          <w:rFonts w:cstheme="minorHAnsi"/>
        </w:rPr>
        <w:t>es juifs</w:t>
      </w:r>
      <w:r w:rsidR="007060DB" w:rsidRPr="007060DB">
        <w:rPr>
          <w:rFonts w:cstheme="minorHAnsi"/>
        </w:rPr>
        <w:t xml:space="preserve"> concernant</w:t>
      </w:r>
      <w:r w:rsidR="005F4960" w:rsidRPr="007060DB">
        <w:rPr>
          <w:rFonts w:cstheme="minorHAnsi"/>
        </w:rPr>
        <w:t xml:space="preserve"> Jésus</w:t>
      </w:r>
      <w:r w:rsidR="00CF46CE" w:rsidRPr="007060DB">
        <w:rPr>
          <w:rFonts w:cstheme="minorHAnsi"/>
        </w:rPr>
        <w:t xml:space="preserve"> de transgresser la loi et de blasphémer en s'appropriant la gloire de Dieu.</w:t>
      </w:r>
      <w:r w:rsidR="005F4960" w:rsidRPr="007060DB">
        <w:rPr>
          <w:rFonts w:cstheme="minorHAnsi"/>
        </w:rPr>
        <w:t xml:space="preserve"> </w:t>
      </w:r>
      <w:r w:rsidR="008B0AF5" w:rsidRPr="007060DB">
        <w:rPr>
          <w:rFonts w:cstheme="minorHAnsi"/>
        </w:rPr>
        <w:t>Jésus</w:t>
      </w:r>
      <w:r w:rsidR="00DE0045">
        <w:rPr>
          <w:rFonts w:cstheme="minorHAnsi"/>
        </w:rPr>
        <w:t xml:space="preserve"> </w:t>
      </w:r>
      <w:proofErr w:type="gramStart"/>
      <w:r w:rsidR="008B0AF5" w:rsidRPr="007060DB">
        <w:rPr>
          <w:rFonts w:cstheme="minorHAnsi"/>
        </w:rPr>
        <w:t>a</w:t>
      </w:r>
      <w:proofErr w:type="gramEnd"/>
      <w:r w:rsidR="008B0AF5" w:rsidRPr="007060DB">
        <w:rPr>
          <w:rFonts w:cstheme="minorHAnsi"/>
        </w:rPr>
        <w:t xml:space="preserve"> pouvoir</w:t>
      </w:r>
      <w:r w:rsidR="008B0AF5" w:rsidRPr="008B0AF5">
        <w:rPr>
          <w:rFonts w:cstheme="minorHAnsi"/>
        </w:rPr>
        <w:t xml:space="preserve"> sur la mort et sur la vie, </w:t>
      </w:r>
      <w:r w:rsidR="008B0AF5">
        <w:rPr>
          <w:rFonts w:cstheme="minorHAnsi"/>
        </w:rPr>
        <w:t>il</w:t>
      </w:r>
      <w:r w:rsidR="008B0AF5" w:rsidRPr="008B0AF5">
        <w:rPr>
          <w:rFonts w:cstheme="minorHAnsi"/>
        </w:rPr>
        <w:t xml:space="preserve"> est juge des vivants et des morts</w:t>
      </w:r>
      <w:r w:rsidR="008B0AF5">
        <w:rPr>
          <w:rFonts w:cstheme="minorHAnsi"/>
        </w:rPr>
        <w:t xml:space="preserve">. </w:t>
      </w:r>
      <w:r w:rsidR="00195929">
        <w:rPr>
          <w:rFonts w:cstheme="minorHAnsi"/>
        </w:rPr>
        <w:t xml:space="preserve">La </w:t>
      </w:r>
      <w:r w:rsidR="00195929">
        <w:rPr>
          <w:rFonts w:cstheme="minorHAnsi"/>
        </w:rPr>
        <w:lastRenderedPageBreak/>
        <w:t>figure d’Elie</w:t>
      </w:r>
      <w:r w:rsidR="00DE0045">
        <w:rPr>
          <w:rFonts w:cstheme="minorHAnsi"/>
        </w:rPr>
        <w:t xml:space="preserve"> montre que </w:t>
      </w:r>
      <w:r w:rsidR="00195929">
        <w:rPr>
          <w:rFonts w:cstheme="minorHAnsi"/>
        </w:rPr>
        <w:t>le Christ n’est pas juste un prophète</w:t>
      </w:r>
      <w:r w:rsidR="00C738DC">
        <w:rPr>
          <w:rFonts w:cstheme="minorHAnsi"/>
        </w:rPr>
        <w:t> : la Transfiguration montre</w:t>
      </w:r>
      <w:r w:rsidR="00925B4B" w:rsidRPr="00925B4B">
        <w:rPr>
          <w:rFonts w:cstheme="minorHAnsi"/>
        </w:rPr>
        <w:t xml:space="preserve"> la différence entre les serviteurs et le Seigneur.</w:t>
      </w:r>
      <w:r w:rsidR="00C738DC">
        <w:rPr>
          <w:rFonts w:cstheme="minorHAnsi"/>
        </w:rPr>
        <w:t xml:space="preserve"> </w:t>
      </w:r>
      <w:r w:rsidR="00B66E8A" w:rsidRPr="005F7059">
        <w:rPr>
          <w:rFonts w:cstheme="minorHAnsi"/>
        </w:rPr>
        <w:t>Parmi l</w:t>
      </w:r>
      <w:r w:rsidR="00314364" w:rsidRPr="005F7059">
        <w:rPr>
          <w:rFonts w:cstheme="minorHAnsi"/>
        </w:rPr>
        <w:t xml:space="preserve">es témoins, </w:t>
      </w:r>
      <w:r w:rsidR="00B66E8A" w:rsidRPr="005F7059">
        <w:rPr>
          <w:rFonts w:cstheme="minorHAnsi"/>
        </w:rPr>
        <w:t xml:space="preserve">sont ainsi </w:t>
      </w:r>
      <w:r w:rsidR="00314364" w:rsidRPr="005F7059">
        <w:rPr>
          <w:rFonts w:cstheme="minorHAnsi"/>
        </w:rPr>
        <w:t>présents</w:t>
      </w:r>
      <w:r w:rsidR="00B66E8A" w:rsidRPr="005F7059">
        <w:rPr>
          <w:rFonts w:cstheme="minorHAnsi"/>
        </w:rPr>
        <w:t xml:space="preserve"> </w:t>
      </w:r>
      <w:r w:rsidR="00314364" w:rsidRPr="005F7059">
        <w:rPr>
          <w:rFonts w:cstheme="minorHAnsi"/>
        </w:rPr>
        <w:t xml:space="preserve">quelques-uns de ceux qui l'avaient précédé : Moïse et Elie, </w:t>
      </w:r>
      <w:r w:rsidR="005F7059" w:rsidRPr="005F7059">
        <w:rPr>
          <w:rFonts w:cstheme="minorHAnsi"/>
        </w:rPr>
        <w:t>en même temps que</w:t>
      </w:r>
      <w:r w:rsidR="00314364" w:rsidRPr="005F7059">
        <w:rPr>
          <w:rFonts w:cstheme="minorHAnsi"/>
        </w:rPr>
        <w:t xml:space="preserve"> ceux qui le suivaient : Pierre, Jacques et Jean </w:t>
      </w:r>
      <w:r w:rsidR="005F7059" w:rsidRPr="005F7059">
        <w:rPr>
          <w:rFonts w:cstheme="minorHAnsi"/>
        </w:rPr>
        <w:t>« </w:t>
      </w:r>
      <w:r w:rsidR="00314364" w:rsidRPr="005F7059">
        <w:rPr>
          <w:rFonts w:cstheme="minorHAnsi"/>
        </w:rPr>
        <w:t>pour que sur la parole de deux témoins le fait soit garanti</w:t>
      </w:r>
      <w:r w:rsidR="005F7059" w:rsidRPr="005F7059">
        <w:rPr>
          <w:rFonts w:cstheme="minorHAnsi"/>
        </w:rPr>
        <w:t> »</w:t>
      </w:r>
      <w:r w:rsidR="00314364" w:rsidRPr="005F7059">
        <w:rPr>
          <w:rFonts w:cstheme="minorHAnsi"/>
        </w:rPr>
        <w:t xml:space="preserve"> (Mt 18,16).</w:t>
      </w:r>
    </w:p>
    <w:p w14:paraId="3ABF6498" w14:textId="40C0BF50" w:rsidR="00D56D8D" w:rsidRPr="00D64764" w:rsidRDefault="00D64764" w:rsidP="00023A07">
      <w:pPr>
        <w:pStyle w:val="Paragraphedeliste"/>
        <w:numPr>
          <w:ilvl w:val="0"/>
          <w:numId w:val="10"/>
        </w:numPr>
        <w:spacing w:before="120" w:after="0" w:line="240" w:lineRule="auto"/>
        <w:jc w:val="both"/>
        <w:rPr>
          <w:rFonts w:cstheme="minorHAnsi"/>
          <w:b/>
        </w:rPr>
      </w:pPr>
      <w:r w:rsidRPr="00D64764">
        <w:rPr>
          <w:rFonts w:cstheme="minorHAnsi"/>
          <w:b/>
        </w:rPr>
        <w:t>La m</w:t>
      </w:r>
      <w:r w:rsidR="00465373" w:rsidRPr="00D64764">
        <w:rPr>
          <w:rFonts w:cstheme="minorHAnsi"/>
          <w:b/>
        </w:rPr>
        <w:t>anifestation de la Trinité</w:t>
      </w:r>
      <w:r w:rsidR="00D56D8D" w:rsidRPr="00D64764">
        <w:rPr>
          <w:rFonts w:cstheme="minorHAnsi"/>
          <w:b/>
        </w:rPr>
        <w:t xml:space="preserve"> </w:t>
      </w:r>
    </w:p>
    <w:p w14:paraId="45737B29" w14:textId="74D8AE30" w:rsidR="00936AEB" w:rsidRDefault="00D64764" w:rsidP="00936AEB">
      <w:pPr>
        <w:spacing w:before="120" w:after="0" w:line="240" w:lineRule="auto"/>
        <w:jc w:val="both"/>
        <w:rPr>
          <w:rFonts w:cstheme="minorHAnsi"/>
          <w:bCs/>
        </w:rPr>
      </w:pPr>
      <w:r w:rsidRPr="00D64764">
        <w:rPr>
          <w:rFonts w:cstheme="minorHAnsi"/>
          <w:bCs/>
        </w:rPr>
        <w:t>De la nuée de lumière qui les couvre, on entend les paroles</w:t>
      </w:r>
      <w:r w:rsidR="004A2DF7">
        <w:rPr>
          <w:rFonts w:cstheme="minorHAnsi"/>
          <w:bCs/>
        </w:rPr>
        <w:t xml:space="preserve"> </w:t>
      </w:r>
      <w:r w:rsidRPr="00D64764">
        <w:rPr>
          <w:rFonts w:cstheme="minorHAnsi"/>
          <w:bCs/>
        </w:rPr>
        <w:t xml:space="preserve">: </w:t>
      </w:r>
      <w:r w:rsidR="004A2DF7">
        <w:rPr>
          <w:rFonts w:cstheme="minorHAnsi"/>
          <w:bCs/>
        </w:rPr>
        <w:t>«</w:t>
      </w:r>
      <w:r w:rsidR="000A4C10" w:rsidRPr="000A4C10">
        <w:rPr>
          <w:rFonts w:cstheme="minorHAnsi"/>
          <w:bCs/>
        </w:rPr>
        <w:t> Celui-ci est mon Fils bien-aimé, en qui je trouve ma joie : écoutez-le ! »</w:t>
      </w:r>
      <w:r w:rsidRPr="00D64764">
        <w:rPr>
          <w:rFonts w:cstheme="minorHAnsi"/>
          <w:bCs/>
        </w:rPr>
        <w:t xml:space="preserve"> (</w:t>
      </w:r>
      <w:r w:rsidR="000A4C10">
        <w:rPr>
          <w:rFonts w:cstheme="minorHAnsi"/>
          <w:bCs/>
        </w:rPr>
        <w:t>Mt 17,</w:t>
      </w:r>
      <w:r w:rsidRPr="00D64764">
        <w:rPr>
          <w:rFonts w:cstheme="minorHAnsi"/>
          <w:bCs/>
        </w:rPr>
        <w:t xml:space="preserve">5). </w:t>
      </w:r>
      <w:r w:rsidR="001C5A56" w:rsidRPr="001C5A56">
        <w:rPr>
          <w:rFonts w:cstheme="minorHAnsi"/>
          <w:bCs/>
        </w:rPr>
        <w:t>Comme au baptême, est manifesté la filiation du Fils par le témoignage du Père, parce que lui seul a parfaitement conscience de cette génération parfaite</w:t>
      </w:r>
      <w:r w:rsidR="005C54DC">
        <w:rPr>
          <w:rFonts w:cstheme="minorHAnsi"/>
          <w:bCs/>
        </w:rPr>
        <w:t xml:space="preserve">. </w:t>
      </w:r>
      <w:r w:rsidRPr="00D64764">
        <w:rPr>
          <w:rFonts w:cstheme="minorHAnsi"/>
          <w:bCs/>
        </w:rPr>
        <w:t>L’expression “mon Fils bien-aimé”, fait écho à celle que Dieu adresse à Abraham pour lui demander de sacrifier son fils Isaac : prends ton “ton fils bien-aimé ” (</w:t>
      </w:r>
      <w:proofErr w:type="spellStart"/>
      <w:r w:rsidRPr="00D64764">
        <w:rPr>
          <w:rFonts w:cstheme="minorHAnsi"/>
          <w:bCs/>
        </w:rPr>
        <w:t>Gn</w:t>
      </w:r>
      <w:proofErr w:type="spellEnd"/>
      <w:r w:rsidRPr="00D64764">
        <w:rPr>
          <w:rFonts w:cstheme="minorHAnsi"/>
          <w:bCs/>
        </w:rPr>
        <w:t xml:space="preserve"> 22,2). Il y a donc un parallèle entre Abraham </w:t>
      </w:r>
      <w:r w:rsidR="00DD3492">
        <w:rPr>
          <w:rFonts w:cstheme="minorHAnsi"/>
          <w:bCs/>
        </w:rPr>
        <w:t xml:space="preserve">qui </w:t>
      </w:r>
      <w:r w:rsidRPr="00D64764">
        <w:rPr>
          <w:rFonts w:cstheme="minorHAnsi"/>
          <w:bCs/>
        </w:rPr>
        <w:t xml:space="preserve">est prêt à sacrifier Isaac qui l’accompagne sans résistance et </w:t>
      </w:r>
      <w:r w:rsidR="0084305C">
        <w:rPr>
          <w:rFonts w:cstheme="minorHAnsi"/>
          <w:bCs/>
        </w:rPr>
        <w:t xml:space="preserve">le </w:t>
      </w:r>
      <w:r w:rsidRPr="00D64764">
        <w:rPr>
          <w:rFonts w:cstheme="minorHAnsi"/>
          <w:bCs/>
        </w:rPr>
        <w:t>Calvaire où Dieu le Père offrit son Fils</w:t>
      </w:r>
      <w:r w:rsidR="006542C0">
        <w:rPr>
          <w:rFonts w:cstheme="minorHAnsi"/>
          <w:bCs/>
        </w:rPr>
        <w:t>, comme l’Agneau sans tâche,</w:t>
      </w:r>
      <w:r w:rsidRPr="00D64764">
        <w:rPr>
          <w:rFonts w:cstheme="minorHAnsi"/>
          <w:bCs/>
        </w:rPr>
        <w:t xml:space="preserve"> en sacrifice volontairement assumé pour la rédemption du genre humain. </w:t>
      </w:r>
    </w:p>
    <w:p w14:paraId="5E63A2A0" w14:textId="5B467256" w:rsidR="00465373" w:rsidRDefault="00DB062D" w:rsidP="00023A07">
      <w:pPr>
        <w:spacing w:before="120" w:after="0" w:line="240" w:lineRule="auto"/>
        <w:jc w:val="both"/>
        <w:rPr>
          <w:rFonts w:cstheme="minorHAnsi"/>
          <w:bCs/>
        </w:rPr>
      </w:pPr>
      <w:r>
        <w:rPr>
          <w:rFonts w:cstheme="minorHAnsi"/>
          <w:bCs/>
        </w:rPr>
        <w:t xml:space="preserve">Comme au baptême, </w:t>
      </w:r>
      <w:r w:rsidRPr="005C54DC">
        <w:rPr>
          <w:rFonts w:cstheme="minorHAnsi"/>
          <w:bCs/>
        </w:rPr>
        <w:t xml:space="preserve">toute la Trinité apparut </w:t>
      </w:r>
      <w:r>
        <w:rPr>
          <w:rFonts w:cstheme="minorHAnsi"/>
          <w:bCs/>
        </w:rPr>
        <w:t>à</w:t>
      </w:r>
      <w:r w:rsidR="00465373" w:rsidRPr="005C54DC">
        <w:rPr>
          <w:rFonts w:cstheme="minorHAnsi"/>
          <w:bCs/>
        </w:rPr>
        <w:t xml:space="preserve"> la Tr</w:t>
      </w:r>
      <w:r w:rsidR="0080361B">
        <w:rPr>
          <w:rFonts w:cstheme="minorHAnsi"/>
          <w:bCs/>
        </w:rPr>
        <w:t xml:space="preserve">ansfiguration </w:t>
      </w:r>
      <w:r w:rsidR="00465373" w:rsidRPr="005C54DC">
        <w:rPr>
          <w:rFonts w:cstheme="minorHAnsi"/>
          <w:bCs/>
        </w:rPr>
        <w:t xml:space="preserve">: le Père par sa voix, le Fils en tant qu'homme, l'Esprit Saint dans la nuée lumineuse. </w:t>
      </w:r>
      <w:r w:rsidR="006260B8">
        <w:rPr>
          <w:rFonts w:cstheme="minorHAnsi"/>
          <w:bCs/>
        </w:rPr>
        <w:t>De</w:t>
      </w:r>
      <w:r w:rsidR="00465373" w:rsidRPr="005C54DC">
        <w:rPr>
          <w:rFonts w:cstheme="minorHAnsi"/>
          <w:bCs/>
        </w:rPr>
        <w:t xml:space="preserve"> même qu'au baptême </w:t>
      </w:r>
      <w:r w:rsidR="006260B8">
        <w:rPr>
          <w:rFonts w:cstheme="minorHAnsi"/>
          <w:bCs/>
        </w:rPr>
        <w:t>l’Esprit Saint</w:t>
      </w:r>
      <w:r w:rsidR="00465373" w:rsidRPr="005C54DC">
        <w:rPr>
          <w:rFonts w:cstheme="minorHAnsi"/>
          <w:bCs/>
        </w:rPr>
        <w:t xml:space="preserve"> donne l'innocence, symbolisée par la simplicité de la colombe, de même à la </w:t>
      </w:r>
      <w:r w:rsidR="003555B2">
        <w:rPr>
          <w:rFonts w:cstheme="minorHAnsi"/>
          <w:bCs/>
        </w:rPr>
        <w:t>R</w:t>
      </w:r>
      <w:r w:rsidR="00465373" w:rsidRPr="005C54DC">
        <w:rPr>
          <w:rFonts w:cstheme="minorHAnsi"/>
          <w:bCs/>
        </w:rPr>
        <w:t xml:space="preserve">ésurrection il donnera à ses élus la lumière de gloire et </w:t>
      </w:r>
      <w:r w:rsidR="005214A1">
        <w:rPr>
          <w:rFonts w:cstheme="minorHAnsi"/>
          <w:bCs/>
        </w:rPr>
        <w:t>la pureté</w:t>
      </w:r>
      <w:r w:rsidR="00465373" w:rsidRPr="005C54DC">
        <w:rPr>
          <w:rFonts w:cstheme="minorHAnsi"/>
          <w:bCs/>
        </w:rPr>
        <w:t xml:space="preserve"> contre tout mal, dont la nuée lumineuse est la figure.</w:t>
      </w:r>
    </w:p>
    <w:p w14:paraId="503ECB09" w14:textId="6E1AF988" w:rsidR="001C36AD" w:rsidRDefault="002518C1" w:rsidP="00023A07">
      <w:pPr>
        <w:spacing w:before="120" w:after="0" w:line="240" w:lineRule="auto"/>
        <w:jc w:val="both"/>
        <w:rPr>
          <w:rFonts w:cstheme="minorHAnsi"/>
          <w:bCs/>
        </w:rPr>
      </w:pPr>
      <w:r>
        <w:rPr>
          <w:rFonts w:cstheme="minorHAnsi"/>
          <w:bCs/>
        </w:rPr>
        <w:t>S</w:t>
      </w:r>
      <w:r w:rsidR="001C36AD">
        <w:rPr>
          <w:rFonts w:cstheme="minorHAnsi"/>
          <w:bCs/>
        </w:rPr>
        <w:t>i la</w:t>
      </w:r>
      <w:r w:rsidR="00E049A6">
        <w:rPr>
          <w:rFonts w:cstheme="minorHAnsi"/>
          <w:bCs/>
        </w:rPr>
        <w:t xml:space="preserve"> colombe ne recouvrait que Jésus, ici la nuée recouvre aussi les apôtres</w:t>
      </w:r>
      <w:r>
        <w:rPr>
          <w:rFonts w:cstheme="minorHAnsi"/>
          <w:bCs/>
        </w:rPr>
        <w:t>, comme en préfiguration de la Pentecôte.</w:t>
      </w:r>
      <w:r w:rsidR="00324DF5">
        <w:rPr>
          <w:rFonts w:cstheme="minorHAnsi"/>
          <w:bCs/>
        </w:rPr>
        <w:t xml:space="preserve"> Le Père ajoute « </w:t>
      </w:r>
      <w:r w:rsidR="00F21DEA">
        <w:rPr>
          <w:rFonts w:cstheme="minorHAnsi"/>
          <w:bCs/>
        </w:rPr>
        <w:t>é</w:t>
      </w:r>
      <w:r w:rsidR="00324DF5">
        <w:rPr>
          <w:rFonts w:cstheme="minorHAnsi"/>
          <w:bCs/>
        </w:rPr>
        <w:t>coutez-le</w:t>
      </w:r>
      <w:r w:rsidR="00F21DEA">
        <w:rPr>
          <w:rFonts w:cstheme="minorHAnsi"/>
          <w:bCs/>
        </w:rPr>
        <w:t xml:space="preserve"> » car c’est seulement avec </w:t>
      </w:r>
      <w:r w:rsidR="00EB52C9">
        <w:rPr>
          <w:rFonts w:cstheme="minorHAnsi"/>
          <w:bCs/>
        </w:rPr>
        <w:t>l</w:t>
      </w:r>
      <w:r w:rsidR="00F21DEA">
        <w:rPr>
          <w:rFonts w:cstheme="minorHAnsi"/>
          <w:bCs/>
        </w:rPr>
        <w:t xml:space="preserve">’Esprit Saint, que </w:t>
      </w:r>
      <w:r>
        <w:rPr>
          <w:rFonts w:cstheme="minorHAnsi"/>
          <w:bCs/>
        </w:rPr>
        <w:t>les apôtres pourront</w:t>
      </w:r>
      <w:r w:rsidR="00F21DEA">
        <w:rPr>
          <w:rFonts w:cstheme="minorHAnsi"/>
          <w:bCs/>
        </w:rPr>
        <w:t xml:space="preserve"> l’écoute</w:t>
      </w:r>
      <w:r>
        <w:rPr>
          <w:rFonts w:cstheme="minorHAnsi"/>
          <w:bCs/>
        </w:rPr>
        <w:t>r</w:t>
      </w:r>
      <w:r w:rsidR="00F21DEA">
        <w:rPr>
          <w:rFonts w:cstheme="minorHAnsi"/>
          <w:bCs/>
        </w:rPr>
        <w:t xml:space="preserve"> et </w:t>
      </w:r>
      <w:r>
        <w:rPr>
          <w:rFonts w:cstheme="minorHAnsi"/>
          <w:bCs/>
        </w:rPr>
        <w:t>le comprendre. C</w:t>
      </w:r>
      <w:r w:rsidRPr="0060226B">
        <w:rPr>
          <w:rFonts w:cstheme="minorHAnsi"/>
        </w:rPr>
        <w:t xml:space="preserve">ependant </w:t>
      </w:r>
      <w:r w:rsidR="00842826">
        <w:rPr>
          <w:rFonts w:cstheme="minorHAnsi"/>
        </w:rPr>
        <w:t>Jésus</w:t>
      </w:r>
      <w:r w:rsidRPr="0060226B">
        <w:rPr>
          <w:rFonts w:cstheme="minorHAnsi"/>
        </w:rPr>
        <w:t xml:space="preserve"> leur interdit d'annoncer ce qu'ils avaient vu</w:t>
      </w:r>
      <w:r>
        <w:rPr>
          <w:rFonts w:cstheme="minorHAnsi"/>
        </w:rPr>
        <w:t xml:space="preserve"> de crainte, nous dit saint Jérome, </w:t>
      </w:r>
      <w:r w:rsidRPr="0060226B">
        <w:rPr>
          <w:rFonts w:cstheme="minorHAnsi"/>
        </w:rPr>
        <w:t xml:space="preserve">que </w:t>
      </w:r>
      <w:r>
        <w:rPr>
          <w:rFonts w:cstheme="minorHAnsi"/>
        </w:rPr>
        <w:t>« </w:t>
      </w:r>
      <w:r w:rsidRPr="0060226B">
        <w:rPr>
          <w:rFonts w:cstheme="minorHAnsi"/>
        </w:rPr>
        <w:t>à cause de son caractère prodigieux, l'événement ne soit incroyable, et qu'après une si grande gloire, la croix ne soit scandale</w:t>
      </w:r>
      <w:r>
        <w:rPr>
          <w:rFonts w:cstheme="minorHAnsi"/>
        </w:rPr>
        <w:t xml:space="preserve">, </w:t>
      </w:r>
      <w:r w:rsidRPr="0060226B">
        <w:rPr>
          <w:rFonts w:cstheme="minorHAnsi"/>
        </w:rPr>
        <w:t>en sorte qu'ils soient les témoins de ces événements spirituels seulement après avoir été remplis de l'Esprit Saint</w:t>
      </w:r>
      <w:r>
        <w:rPr>
          <w:rFonts w:cstheme="minorHAnsi"/>
        </w:rPr>
        <w:t> ».</w:t>
      </w:r>
      <w:r w:rsidR="00842826">
        <w:rPr>
          <w:rFonts w:cstheme="minorHAnsi"/>
        </w:rPr>
        <w:t xml:space="preserve"> En effet, </w:t>
      </w:r>
      <w:r w:rsidR="00B20F44">
        <w:rPr>
          <w:rFonts w:cstheme="minorHAnsi"/>
        </w:rPr>
        <w:t xml:space="preserve">la Transfiguration est une anticipation temporaire et </w:t>
      </w:r>
      <w:r w:rsidR="00842826">
        <w:rPr>
          <w:rFonts w:cstheme="minorHAnsi"/>
        </w:rPr>
        <w:t xml:space="preserve">c’est seulement après la Passion et la Résurrection que Jésus sera glorifié et c’est seulement après la Pentecôte que les Apôtres pourront </w:t>
      </w:r>
      <w:r w:rsidR="00D637BB">
        <w:rPr>
          <w:rFonts w:cstheme="minorHAnsi"/>
        </w:rPr>
        <w:t>l’</w:t>
      </w:r>
      <w:r w:rsidR="00842826">
        <w:rPr>
          <w:rFonts w:cstheme="minorHAnsi"/>
        </w:rPr>
        <w:t>annoncer</w:t>
      </w:r>
      <w:r w:rsidR="00B20F44">
        <w:rPr>
          <w:rFonts w:cstheme="minorHAnsi"/>
        </w:rPr>
        <w:t xml:space="preserve">. </w:t>
      </w:r>
    </w:p>
    <w:p w14:paraId="19796228" w14:textId="77777777" w:rsidR="007B429C" w:rsidRPr="00B20F44" w:rsidRDefault="007B429C" w:rsidP="00023A07">
      <w:pPr>
        <w:spacing w:before="120" w:after="0" w:line="240" w:lineRule="auto"/>
        <w:jc w:val="both"/>
        <w:rPr>
          <w:rFonts w:cstheme="minorHAnsi"/>
          <w:bCs/>
          <w:color w:val="FF0000"/>
        </w:rPr>
      </w:pPr>
    </w:p>
    <w:p w14:paraId="7330B74B" w14:textId="12635B0E" w:rsidR="007B429C" w:rsidRPr="00811A35" w:rsidRDefault="007B429C" w:rsidP="00023A07">
      <w:pPr>
        <w:spacing w:before="120" w:after="0" w:line="240" w:lineRule="auto"/>
        <w:jc w:val="both"/>
        <w:rPr>
          <w:rFonts w:cstheme="minorHAnsi"/>
          <w:b/>
        </w:rPr>
      </w:pPr>
      <w:r w:rsidRPr="00811A35">
        <w:rPr>
          <w:rFonts w:cstheme="minorHAnsi"/>
          <w:b/>
        </w:rPr>
        <w:t>Conclusion</w:t>
      </w:r>
    </w:p>
    <w:p w14:paraId="52C845B7" w14:textId="7BD880C1" w:rsidR="00500C66" w:rsidRPr="00811A35" w:rsidRDefault="00085752" w:rsidP="00500C66">
      <w:pPr>
        <w:spacing w:before="120" w:after="0" w:line="240" w:lineRule="auto"/>
        <w:jc w:val="both"/>
        <w:rPr>
          <w:rFonts w:cstheme="minorHAnsi"/>
          <w:bCs/>
        </w:rPr>
      </w:pPr>
      <w:r w:rsidRPr="00811A35">
        <w:rPr>
          <w:rFonts w:cstheme="minorHAnsi"/>
          <w:bCs/>
        </w:rPr>
        <w:t xml:space="preserve">La vie publique du Christ </w:t>
      </w:r>
      <w:r w:rsidR="00280613">
        <w:rPr>
          <w:rFonts w:cstheme="minorHAnsi"/>
          <w:bCs/>
        </w:rPr>
        <w:t>est une mine pour</w:t>
      </w:r>
      <w:r w:rsidR="004851A3" w:rsidRPr="00811A35">
        <w:rPr>
          <w:rFonts w:cstheme="minorHAnsi"/>
          <w:bCs/>
        </w:rPr>
        <w:t xml:space="preserve"> nous faire connaître le Christ, cheminer avec lui et aussi </w:t>
      </w:r>
      <w:r w:rsidRPr="00811A35">
        <w:rPr>
          <w:rFonts w:cstheme="minorHAnsi"/>
          <w:bCs/>
        </w:rPr>
        <w:t>pour notre exemple</w:t>
      </w:r>
      <w:r w:rsidR="002151A3" w:rsidRPr="00811A35">
        <w:rPr>
          <w:rFonts w:cstheme="minorHAnsi"/>
          <w:bCs/>
        </w:rPr>
        <w:t xml:space="preserve">. </w:t>
      </w:r>
      <w:r w:rsidR="00500C66" w:rsidRPr="00811A35">
        <w:rPr>
          <w:rFonts w:cstheme="minorHAnsi"/>
          <w:bCs/>
        </w:rPr>
        <w:t xml:space="preserve">Saint Augustin écrit : </w:t>
      </w:r>
      <w:r w:rsidR="002151A3" w:rsidRPr="00811A35">
        <w:rPr>
          <w:rFonts w:cstheme="minorHAnsi"/>
          <w:bCs/>
        </w:rPr>
        <w:t>« </w:t>
      </w:r>
      <w:r w:rsidR="00500C66" w:rsidRPr="00811A35">
        <w:rPr>
          <w:rFonts w:cstheme="minorHAnsi"/>
          <w:bCs/>
        </w:rPr>
        <w:t>Le Christ s'offrit au démon pour être tenté, afin d'être le médiateur qui nous ferait surmonter nos tentations non seulement par son aide, mais aussi par son exemple</w:t>
      </w:r>
      <w:r w:rsidR="002151A3" w:rsidRPr="00811A35">
        <w:rPr>
          <w:rFonts w:cstheme="minorHAnsi"/>
          <w:bCs/>
        </w:rPr>
        <w:t> ».</w:t>
      </w:r>
      <w:r w:rsidR="00500C66" w:rsidRPr="00811A35">
        <w:rPr>
          <w:rFonts w:cstheme="minorHAnsi"/>
          <w:bCs/>
        </w:rPr>
        <w:t xml:space="preserve"> </w:t>
      </w:r>
      <w:r w:rsidR="008E5626">
        <w:rPr>
          <w:rFonts w:cstheme="minorHAnsi"/>
          <w:bCs/>
        </w:rPr>
        <w:t>Lisons les évangiles</w:t>
      </w:r>
      <w:r w:rsidR="00526D74">
        <w:rPr>
          <w:rFonts w:cstheme="minorHAnsi"/>
          <w:bCs/>
        </w:rPr>
        <w:t>, méditons avec Marie,</w:t>
      </w:r>
      <w:r w:rsidR="008E5626">
        <w:rPr>
          <w:rFonts w:cstheme="minorHAnsi"/>
          <w:bCs/>
        </w:rPr>
        <w:t xml:space="preserve"> pour s’imprégner de </w:t>
      </w:r>
      <w:r w:rsidR="00526D74">
        <w:rPr>
          <w:rFonts w:cstheme="minorHAnsi"/>
          <w:bCs/>
        </w:rPr>
        <w:t>l</w:t>
      </w:r>
      <w:r w:rsidR="008E5626">
        <w:rPr>
          <w:rFonts w:cstheme="minorHAnsi"/>
          <w:bCs/>
        </w:rPr>
        <w:t>a personne</w:t>
      </w:r>
      <w:r w:rsidR="00526D74">
        <w:rPr>
          <w:rFonts w:cstheme="minorHAnsi"/>
          <w:bCs/>
        </w:rPr>
        <w:t xml:space="preserve"> de Jésus-Christ</w:t>
      </w:r>
      <w:r w:rsidR="00280613">
        <w:rPr>
          <w:rFonts w:cstheme="minorHAnsi"/>
          <w:bCs/>
        </w:rPr>
        <w:t xml:space="preserve">, </w:t>
      </w:r>
      <w:r w:rsidR="00526D74">
        <w:rPr>
          <w:rFonts w:cstheme="minorHAnsi"/>
          <w:bCs/>
        </w:rPr>
        <w:t xml:space="preserve">comprendre ses sentiments, </w:t>
      </w:r>
      <w:r w:rsidR="0033048E">
        <w:rPr>
          <w:rFonts w:cstheme="minorHAnsi"/>
          <w:bCs/>
        </w:rPr>
        <w:t>s</w:t>
      </w:r>
      <w:r w:rsidR="00526D74">
        <w:rPr>
          <w:rFonts w:cstheme="minorHAnsi"/>
          <w:bCs/>
        </w:rPr>
        <w:t>a volonté,</w:t>
      </w:r>
      <w:r w:rsidR="00AC1557">
        <w:rPr>
          <w:rFonts w:cstheme="minorHAnsi"/>
          <w:bCs/>
        </w:rPr>
        <w:t xml:space="preserve"> </w:t>
      </w:r>
      <w:r w:rsidR="00280613">
        <w:rPr>
          <w:rFonts w:cstheme="minorHAnsi"/>
          <w:bCs/>
        </w:rPr>
        <w:t xml:space="preserve">l’écouter et se laisser configurer à lui. </w:t>
      </w:r>
    </w:p>
    <w:p w14:paraId="404261D3" w14:textId="77777777" w:rsidR="00811A35" w:rsidRPr="00D637BB" w:rsidRDefault="00811A35" w:rsidP="00811A35">
      <w:pPr>
        <w:spacing w:before="120" w:after="0" w:line="240" w:lineRule="auto"/>
        <w:jc w:val="both"/>
        <w:rPr>
          <w:rFonts w:cstheme="minorHAnsi"/>
          <w:bCs/>
        </w:rPr>
      </w:pPr>
      <w:r w:rsidRPr="00811A35">
        <w:rPr>
          <w:rFonts w:cstheme="minorHAnsi"/>
          <w:bCs/>
        </w:rPr>
        <w:t xml:space="preserve">« Seigneur, il </w:t>
      </w:r>
      <w:r w:rsidRPr="008061F5">
        <w:rPr>
          <w:rFonts w:cstheme="minorHAnsi"/>
          <w:bCs/>
        </w:rPr>
        <w:t>est bon que nous soyons ici ! Si tu le veux, je vais dresser ici trois tentes, une pour toi, une pour Moïse, et une pour Élie »</w:t>
      </w:r>
      <w:r>
        <w:rPr>
          <w:rFonts w:cstheme="minorHAnsi"/>
          <w:bCs/>
        </w:rPr>
        <w:t xml:space="preserve"> (Mt 17,4).</w:t>
      </w:r>
      <w:r w:rsidRPr="00D637BB">
        <w:rPr>
          <w:rFonts w:cstheme="minorHAnsi"/>
          <w:bCs/>
        </w:rPr>
        <w:t xml:space="preserve"> L’exclamation de Pierre exprime le désir de tout cœur humain de contempler avec joie et pour l'éternité la gloire de Dieu. C'est à cela que nous sommes appelés : à la béatitude.</w:t>
      </w:r>
    </w:p>
    <w:p w14:paraId="36DAF009" w14:textId="1B5F0102" w:rsidR="002D7518" w:rsidRPr="003864AF" w:rsidRDefault="002D7518" w:rsidP="002D7518">
      <w:pPr>
        <w:spacing w:before="120" w:after="0" w:line="240" w:lineRule="auto"/>
        <w:jc w:val="both"/>
        <w:rPr>
          <w:rFonts w:cstheme="minorHAnsi"/>
          <w:bCs/>
        </w:rPr>
      </w:pPr>
      <w:r w:rsidRPr="003864AF">
        <w:rPr>
          <w:rFonts w:cstheme="minorHAnsi"/>
          <w:bCs/>
        </w:rPr>
        <w:t>« Nous avons besoin d’un endroit écarté, de gravir la montagne en un espace de silence, pour nous retrouver nous-mêmes et mieux percevoir la voix du Seigneur. C’est ce que nous faisons dans la prière. Or nous ne pouvons pas y demeurer. La rencontre de Dieu dans la prière nous pousse encore à descendre de la montagne, à regagner la partie basse, la plaine, où nous retrouvons tant de frères affligés par la fatigue, les maladies, les injustices, les ignorances, la pauvreté matérielle et spirituelle. C’est à nos frères qui traversent des épreuves que nous sommes appelés à porter les fruits de notre expérience avec Dieu pour partager avec eux la grâce reçue”. (Pape François, </w:t>
      </w:r>
      <w:r w:rsidRPr="003864AF">
        <w:rPr>
          <w:rFonts w:cstheme="minorHAnsi"/>
          <w:bCs/>
          <w:i/>
          <w:iCs/>
        </w:rPr>
        <w:t>Angélus 16 mars 2014</w:t>
      </w:r>
      <w:r w:rsidR="003864AF" w:rsidRPr="003864AF">
        <w:rPr>
          <w:rFonts w:cstheme="minorHAnsi"/>
          <w:bCs/>
          <w:i/>
          <w:iCs/>
        </w:rPr>
        <w:t xml:space="preserve"> sur la Transfiguration</w:t>
      </w:r>
      <w:r w:rsidRPr="003864AF">
        <w:rPr>
          <w:rFonts w:cstheme="minorHAnsi"/>
          <w:bCs/>
          <w:i/>
          <w:iCs/>
        </w:rPr>
        <w:t>)</w:t>
      </w:r>
    </w:p>
    <w:p w14:paraId="00AE395A" w14:textId="77777777" w:rsidR="002D7518" w:rsidRPr="005B5022" w:rsidRDefault="002D7518" w:rsidP="00D64764">
      <w:pPr>
        <w:spacing w:before="120" w:after="0" w:line="240" w:lineRule="auto"/>
        <w:jc w:val="both"/>
        <w:rPr>
          <w:rFonts w:cstheme="minorHAnsi"/>
        </w:rPr>
      </w:pPr>
    </w:p>
    <w:p w14:paraId="5A7BD33B" w14:textId="77777777" w:rsidR="00D64764" w:rsidRPr="00500C66" w:rsidRDefault="00D64764" w:rsidP="00500C66">
      <w:pPr>
        <w:spacing w:before="120" w:after="0" w:line="240" w:lineRule="auto"/>
        <w:jc w:val="both"/>
        <w:rPr>
          <w:rFonts w:cstheme="minorHAnsi"/>
          <w:bCs/>
          <w:color w:val="FF0000"/>
        </w:rPr>
      </w:pPr>
    </w:p>
    <w:p w14:paraId="52CAC029" w14:textId="682768C7" w:rsidR="007B429C" w:rsidRPr="00500C66" w:rsidRDefault="007B429C" w:rsidP="00023A07">
      <w:pPr>
        <w:spacing w:before="120" w:after="0" w:line="240" w:lineRule="auto"/>
        <w:jc w:val="both"/>
        <w:rPr>
          <w:rFonts w:cstheme="minorHAnsi"/>
          <w:bCs/>
          <w:color w:val="FF0000"/>
        </w:rPr>
      </w:pPr>
    </w:p>
    <w:p w14:paraId="6752A2AD" w14:textId="2D0E7DDC" w:rsidR="003455F7" w:rsidRDefault="002D6662" w:rsidP="00023A07">
      <w:pPr>
        <w:spacing w:before="120" w:after="0" w:line="240" w:lineRule="auto"/>
        <w:jc w:val="both"/>
        <w:rPr>
          <w:rFonts w:cstheme="minorHAnsi"/>
        </w:rPr>
      </w:pPr>
      <w:r>
        <w:rPr>
          <w:rFonts w:cstheme="minorHAnsi"/>
        </w:rPr>
        <w:br w:type="page"/>
      </w:r>
    </w:p>
    <w:p w14:paraId="0241104C" w14:textId="47D76D33" w:rsidR="00D30A9F" w:rsidRDefault="00E4315B" w:rsidP="00023A07">
      <w:pPr>
        <w:spacing w:before="120" w:after="0" w:line="240" w:lineRule="auto"/>
        <w:jc w:val="both"/>
        <w:rPr>
          <w:rFonts w:cstheme="minorHAnsi"/>
        </w:rPr>
      </w:pPr>
      <w:r w:rsidRPr="00E4315B">
        <w:rPr>
          <w:rFonts w:cstheme="minorHAnsi"/>
          <w:b/>
          <w:bCs/>
        </w:rPr>
        <w:lastRenderedPageBreak/>
        <w:t>La vie du Christ comparé dans les 4 évangiles</w:t>
      </w:r>
    </w:p>
    <w:p w14:paraId="041B103B" w14:textId="51868D14" w:rsidR="00461FAA" w:rsidRDefault="00195799" w:rsidP="00023A07">
      <w:pPr>
        <w:spacing w:before="120" w:after="0" w:line="240" w:lineRule="auto"/>
        <w:jc w:val="both"/>
        <w:rPr>
          <w:rFonts w:cstheme="minorHAnsi"/>
        </w:rPr>
      </w:pPr>
      <w:r w:rsidRPr="00195799">
        <w:rPr>
          <w:rFonts w:cstheme="minorHAnsi"/>
          <w:noProof/>
        </w:rPr>
        <w:drawing>
          <wp:inline distT="0" distB="0" distL="0" distR="0" wp14:anchorId="31DF16AD" wp14:editId="699B6BE8">
            <wp:extent cx="4887236" cy="4664075"/>
            <wp:effectExtent l="0" t="0" r="8890" b="3175"/>
            <wp:docPr id="5" name="Image 4" descr="Une image contenant texte, capture d’écran, logiciel, Icône d’ordinateur&#10;&#10;Description générée automatiquement">
              <a:extLst xmlns:a="http://schemas.openxmlformats.org/drawingml/2006/main">
                <a:ext uri="{FF2B5EF4-FFF2-40B4-BE49-F238E27FC236}">
                  <a16:creationId xmlns:a16="http://schemas.microsoft.com/office/drawing/2014/main" id="{73BF775F-6D3A-7E8A-9032-BB4A26AD42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 capture d’écran, logiciel, Icône d’ordinateur&#10;&#10;Description générée automatiquement">
                      <a:extLst>
                        <a:ext uri="{FF2B5EF4-FFF2-40B4-BE49-F238E27FC236}">
                          <a16:creationId xmlns:a16="http://schemas.microsoft.com/office/drawing/2014/main" id="{73BF775F-6D3A-7E8A-9032-BB4A26AD422B}"/>
                        </a:ext>
                      </a:extLst>
                    </pic:cNvPr>
                    <pic:cNvPicPr>
                      <a:picLocks noChangeAspect="1"/>
                    </pic:cNvPicPr>
                  </pic:nvPicPr>
                  <pic:blipFill rotWithShape="1">
                    <a:blip r:embed="rId8"/>
                    <a:srcRect l="29286" t="23572" r="30625" b="8413"/>
                    <a:stretch/>
                  </pic:blipFill>
                  <pic:spPr bwMode="auto">
                    <a:xfrm>
                      <a:off x="0" y="0"/>
                      <a:ext cx="4887686" cy="4664504"/>
                    </a:xfrm>
                    <a:prstGeom prst="rect">
                      <a:avLst/>
                    </a:prstGeom>
                    <a:ln>
                      <a:noFill/>
                    </a:ln>
                    <a:extLst>
                      <a:ext uri="{53640926-AAD7-44D8-BBD7-CCE9431645EC}">
                        <a14:shadowObscured xmlns:a14="http://schemas.microsoft.com/office/drawing/2010/main"/>
                      </a:ext>
                    </a:extLst>
                  </pic:spPr>
                </pic:pic>
              </a:graphicData>
            </a:graphic>
          </wp:inline>
        </w:drawing>
      </w:r>
    </w:p>
    <w:p w14:paraId="4437334D" w14:textId="77777777" w:rsidR="00E4315B" w:rsidRDefault="00E4315B" w:rsidP="00B97FF6">
      <w:pPr>
        <w:spacing w:before="120" w:after="0" w:line="240" w:lineRule="auto"/>
        <w:jc w:val="both"/>
        <w:rPr>
          <w:rFonts w:cstheme="minorHAnsi"/>
          <w:b/>
        </w:rPr>
      </w:pPr>
    </w:p>
    <w:p w14:paraId="7B3E36A9" w14:textId="77777777" w:rsidR="0033048E" w:rsidRDefault="0033048E">
      <w:pPr>
        <w:spacing w:after="200" w:line="276" w:lineRule="auto"/>
        <w:rPr>
          <w:rFonts w:cstheme="minorHAnsi"/>
          <w:b/>
        </w:rPr>
      </w:pPr>
      <w:r>
        <w:rPr>
          <w:rFonts w:cstheme="minorHAnsi"/>
          <w:b/>
        </w:rPr>
        <w:br w:type="page"/>
      </w:r>
    </w:p>
    <w:p w14:paraId="213F9B84" w14:textId="1DE5280D" w:rsidR="00B97FF6" w:rsidRPr="00E4315B" w:rsidRDefault="00B97FF6" w:rsidP="00B97FF6">
      <w:pPr>
        <w:spacing w:before="120" w:after="0" w:line="240" w:lineRule="auto"/>
        <w:jc w:val="both"/>
        <w:rPr>
          <w:rFonts w:cstheme="minorHAnsi"/>
          <w:b/>
          <w:i/>
          <w:iCs/>
        </w:rPr>
      </w:pPr>
      <w:r w:rsidRPr="00E4315B">
        <w:rPr>
          <w:rFonts w:cstheme="minorHAnsi"/>
          <w:b/>
        </w:rPr>
        <w:lastRenderedPageBreak/>
        <w:t xml:space="preserve">Saint Thomas d’Aquin – </w:t>
      </w:r>
      <w:r w:rsidRPr="00E4315B">
        <w:rPr>
          <w:rFonts w:cstheme="minorHAnsi"/>
          <w:b/>
          <w:i/>
          <w:iCs/>
        </w:rPr>
        <w:t xml:space="preserve">Somme théologique </w:t>
      </w:r>
      <w:r w:rsidR="00C67A73" w:rsidRPr="00E4315B">
        <w:rPr>
          <w:rFonts w:cstheme="minorHAnsi"/>
          <w:b/>
          <w:i/>
          <w:iCs/>
        </w:rPr>
        <w:t>III question 4</w:t>
      </w:r>
      <w:r w:rsidR="00E4315B" w:rsidRPr="00E4315B">
        <w:rPr>
          <w:rFonts w:cstheme="minorHAnsi"/>
          <w:b/>
          <w:i/>
          <w:iCs/>
        </w:rPr>
        <w:t>1</w:t>
      </w:r>
    </w:p>
    <w:p w14:paraId="056F016B" w14:textId="7DD64C72" w:rsidR="00B97FF6" w:rsidRPr="00B97FF6" w:rsidRDefault="00B97FF6" w:rsidP="00B97FF6">
      <w:pPr>
        <w:spacing w:before="120" w:after="0" w:line="240" w:lineRule="auto"/>
        <w:jc w:val="both"/>
        <w:rPr>
          <w:rFonts w:cstheme="minorHAnsi"/>
          <w:bCs/>
        </w:rPr>
      </w:pPr>
      <w:r w:rsidRPr="00B97FF6">
        <w:rPr>
          <w:rFonts w:cstheme="minorHAnsi"/>
          <w:bCs/>
        </w:rPr>
        <w:t>C'est le Christ qui a voulu être tenté :</w:t>
      </w:r>
    </w:p>
    <w:p w14:paraId="0E9627E3" w14:textId="77777777" w:rsidR="00B97FF6" w:rsidRPr="00B97FF6" w:rsidRDefault="00B97FF6" w:rsidP="00B97FF6">
      <w:pPr>
        <w:spacing w:before="120" w:after="0" w:line="240" w:lineRule="auto"/>
        <w:jc w:val="both"/>
        <w:rPr>
          <w:rFonts w:cstheme="minorHAnsi"/>
          <w:bCs/>
        </w:rPr>
      </w:pPr>
      <w:r w:rsidRPr="00B97FF6">
        <w:rPr>
          <w:rFonts w:cstheme="minorHAnsi"/>
          <w:bCs/>
        </w:rPr>
        <w:t>- 1° Pour nous fournir un secours contre la tentation. C'est ainsi que saint Grégoire le Grand nous dit : "Il n'était pas indigne de notre Rédempteur de vouloir être tenté, lui qui était venu pour être mis à mort ; de la sorte il vaincrait nos tentations par les siennes, comme il a triomphé de notre mort par la sienne."</w:t>
      </w:r>
    </w:p>
    <w:p w14:paraId="3184E3EA" w14:textId="77777777" w:rsidR="00B97FF6" w:rsidRPr="00B97FF6" w:rsidRDefault="00B97FF6" w:rsidP="00B97FF6">
      <w:pPr>
        <w:spacing w:before="120" w:after="0" w:line="240" w:lineRule="auto"/>
        <w:jc w:val="both"/>
        <w:rPr>
          <w:rFonts w:cstheme="minorHAnsi"/>
          <w:bCs/>
        </w:rPr>
      </w:pPr>
      <w:r w:rsidRPr="00B97FF6">
        <w:rPr>
          <w:rFonts w:cstheme="minorHAnsi"/>
          <w:bCs/>
        </w:rPr>
        <w:t>- 2° Pour notre sauvegarde, afin que personne, si saint soit-il, ne se juge en sécurité et à l'abri de toute tentation. Aussi a-t-il voulu être tenté après le baptême, dit saint Hilaire, parce que "les tentations du diable s'acharnent surtout contre les sanctifiés, car c'est sur les saints qu'il désire le plus remporter la victoire". D'où la parole de l'Ecclésiastique (2, 1) : "Mon fils, si tu entreprends de servir Dieu, demeure dans la justice et la crainte, et prépare ton âme à la tentation."</w:t>
      </w:r>
    </w:p>
    <w:p w14:paraId="5228678A" w14:textId="77777777" w:rsidR="00B97FF6" w:rsidRPr="00B97FF6" w:rsidRDefault="00B97FF6" w:rsidP="00B97FF6">
      <w:pPr>
        <w:spacing w:before="120" w:after="0" w:line="240" w:lineRule="auto"/>
        <w:jc w:val="both"/>
        <w:rPr>
          <w:rFonts w:cstheme="minorHAnsi"/>
          <w:bCs/>
        </w:rPr>
      </w:pPr>
      <w:r w:rsidRPr="00B97FF6">
        <w:rPr>
          <w:rFonts w:cstheme="minorHAnsi"/>
          <w:bCs/>
        </w:rPr>
        <w:t>- 3° Pour nous donner l'exemple, c'est-à-dire nous apprendre comment vaincre les tentations du diable. Saint Augustin écrit : "Le Christ s'offrit au démon pour être tenté, afin d'être le médiateur qui nous ferait surmonter nos tentations non seulement par son aide, mais aussi par son exemple."</w:t>
      </w:r>
    </w:p>
    <w:p w14:paraId="731909AC" w14:textId="77777777" w:rsidR="00B97FF6" w:rsidRDefault="00B97FF6" w:rsidP="00B97FF6">
      <w:pPr>
        <w:spacing w:before="120" w:after="0" w:line="240" w:lineRule="auto"/>
        <w:jc w:val="both"/>
        <w:rPr>
          <w:rFonts w:cstheme="minorHAnsi"/>
          <w:bCs/>
        </w:rPr>
      </w:pPr>
      <w:r w:rsidRPr="00B97FF6">
        <w:rPr>
          <w:rFonts w:cstheme="minorHAnsi"/>
          <w:bCs/>
        </w:rPr>
        <w:t>- 4° Pour nous donner confiance en sa miséricorde : "Nous n'avons pas un grand prêtre incapable de compatir à nos faiblesses : il a été tenté en toutes choses, comme nous, à l'exception du péché" (He 4, 15).</w:t>
      </w:r>
    </w:p>
    <w:p w14:paraId="6F47B8C4" w14:textId="2C187D13" w:rsidR="00E4315B" w:rsidRPr="00B97FF6" w:rsidRDefault="00953E3E" w:rsidP="00B97FF6">
      <w:pPr>
        <w:spacing w:before="120" w:after="0" w:line="240" w:lineRule="auto"/>
        <w:jc w:val="both"/>
        <w:rPr>
          <w:rFonts w:cstheme="minorHAnsi"/>
          <w:bCs/>
        </w:rPr>
      </w:pPr>
      <w:r>
        <w:rPr>
          <w:rFonts w:cstheme="minorHAnsi"/>
          <w:bCs/>
        </w:rPr>
        <w:t>[…]</w:t>
      </w:r>
    </w:p>
    <w:p w14:paraId="229504F2" w14:textId="77777777" w:rsidR="00B97FF6" w:rsidRPr="00B97FF6" w:rsidRDefault="00B97FF6" w:rsidP="00B97FF6">
      <w:pPr>
        <w:spacing w:before="120" w:after="0" w:line="240" w:lineRule="auto"/>
        <w:jc w:val="both"/>
        <w:rPr>
          <w:rFonts w:cstheme="minorHAnsi"/>
          <w:bCs/>
        </w:rPr>
      </w:pPr>
      <w:r w:rsidRPr="00B97FF6">
        <w:rPr>
          <w:rFonts w:cstheme="minorHAnsi"/>
          <w:bCs/>
        </w:rPr>
        <w:t>Selon saint Augustin : "Les démons ont connu le Christ dans la mesure où il l'a voulu, non par le fait qu'il est la vie éternelle, mais par certains effets temporels de sa puissance" qui leur faisait plus ou moins conjecturer qu'il était le Fils de Dieu. Mais d'autre part, voyant en lui des signes de la faiblesse humaine, ils n'en étaient pas sûrs. Et c'est pourquoi le démon a voulu le tenter. Saint Matthieu (4, 2) le signale en disant : "Quand il eut faim, le tentateur s'approcha de lui."</w:t>
      </w:r>
    </w:p>
    <w:p w14:paraId="49EB7C53" w14:textId="77777777" w:rsidR="00B97FF6" w:rsidRPr="00B97FF6" w:rsidRDefault="00B97FF6" w:rsidP="00B97FF6">
      <w:pPr>
        <w:spacing w:before="120" w:after="0" w:line="240" w:lineRule="auto"/>
        <w:jc w:val="both"/>
        <w:rPr>
          <w:rFonts w:cstheme="minorHAnsi"/>
          <w:bCs/>
        </w:rPr>
      </w:pPr>
    </w:p>
    <w:p w14:paraId="6A0D4FC5" w14:textId="6076E369" w:rsidR="00B97FF6" w:rsidRPr="00B97FF6" w:rsidRDefault="00B97FF6" w:rsidP="00B97FF6">
      <w:pPr>
        <w:spacing w:before="120" w:after="0" w:line="240" w:lineRule="auto"/>
        <w:jc w:val="both"/>
        <w:rPr>
          <w:rFonts w:cstheme="minorHAnsi"/>
          <w:bCs/>
        </w:rPr>
      </w:pPr>
      <w:r w:rsidRPr="00B97FF6">
        <w:rPr>
          <w:rFonts w:cstheme="minorHAnsi"/>
          <w:bCs/>
        </w:rPr>
        <w:t xml:space="preserve">Oui, le Christ venait ruiner les </w:t>
      </w:r>
      <w:r w:rsidR="00F76FF6" w:rsidRPr="00B97FF6">
        <w:rPr>
          <w:rFonts w:cstheme="minorHAnsi"/>
          <w:bCs/>
        </w:rPr>
        <w:t>œuvres</w:t>
      </w:r>
      <w:r w:rsidRPr="00B97FF6">
        <w:rPr>
          <w:rFonts w:cstheme="minorHAnsi"/>
          <w:bCs/>
        </w:rPr>
        <w:t xml:space="preserve"> du démon, non en agissant avec puissance mais plutôt en souffrant de la part du démon et de ses membres, de façon à vaincre "non par la puissance de Dieu mais par la justice" dit saint Augustin. Et c'est pourquoi il faut distinguer, dans la tentation du Christ, ce qu'il a fait par sa propre volonté, et ce qu'il a souffert du diable. Qu'il se soit présenté au tentateur était volontaire. Aussi est-il écrit (Mt 4, 1) : "Jésus fut conduit par l'Esprit dans le désert, pour y être tenté par le diable."</w:t>
      </w:r>
    </w:p>
    <w:p w14:paraId="50774261" w14:textId="77777777" w:rsidR="00B97FF6" w:rsidRPr="00B97FF6" w:rsidRDefault="00B97FF6" w:rsidP="00B97FF6">
      <w:pPr>
        <w:spacing w:before="120" w:after="0" w:line="240" w:lineRule="auto"/>
        <w:jc w:val="both"/>
        <w:rPr>
          <w:rFonts w:cstheme="minorHAnsi"/>
          <w:bCs/>
        </w:rPr>
      </w:pPr>
      <w:r w:rsidRPr="00B97FF6">
        <w:rPr>
          <w:rFonts w:cstheme="minorHAnsi"/>
          <w:bCs/>
        </w:rPr>
        <w:t>Saint Grégoire le Grand explique qu'il faut l'entendre de l'Esprit Saint en ce sens que "celui-ci le conduirait là où l'esprit malin le trouverait pour le tenter". Mais c'est du diable qu'il souffrit d'être emporté soit sur le pinacle du Temple, soit sur une haute montagne. Et il n'est pas étonnant, ajoute saint Grégoire, "qu'il ait permis de le conduire sur la montagne à celui qui permettrait aux membres de son corps de le crucifier". Et l'on comprend qu'il ait été enlevé par le diable en ce sens qu'il n'a pas subi de contrainte, mais qu'il le suivait "pour rejoindre le lieu de la tentation", dit Origène : "comme un athlète qui s'avance librement".</w:t>
      </w:r>
    </w:p>
    <w:p w14:paraId="7B6AE16F" w14:textId="6F61E88E" w:rsidR="00B97FF6" w:rsidRPr="00C242E5" w:rsidRDefault="00B97FF6" w:rsidP="00B97FF6">
      <w:pPr>
        <w:spacing w:before="120" w:after="0" w:line="240" w:lineRule="auto"/>
        <w:jc w:val="both"/>
        <w:rPr>
          <w:rFonts w:cstheme="minorHAnsi"/>
          <w:bCs/>
        </w:rPr>
      </w:pPr>
      <w:r w:rsidRPr="00B97FF6">
        <w:rPr>
          <w:rFonts w:cstheme="minorHAnsi"/>
          <w:bCs/>
        </w:rPr>
        <w:t>Selon l'Apôtre (He 4, 15) : "Le Christ voulut être tenté en toutes choses, mais sans pécher." La tentation qui vient de l'ennemi peut être sans péché, car elle n'est qu'une suggestion extérieure. La tentation qui vient de la chair ne peut pas être sans péché parce qu'elle a pour cause le plaisir et la convoitise. Et, dit saint Augustin : "Il y a du péché lorsque la chair convoite contre l'esprit". C'est pourquoi le Christ a bien voulu être tenté par l'ennemi, mais non par la chair.</w:t>
      </w:r>
    </w:p>
    <w:p w14:paraId="1BF0F18A" w14:textId="77777777" w:rsidR="00B97FF6" w:rsidRDefault="00B97FF6" w:rsidP="00023A07">
      <w:pPr>
        <w:spacing w:before="120" w:after="0" w:line="240" w:lineRule="auto"/>
        <w:jc w:val="both"/>
        <w:rPr>
          <w:rFonts w:cstheme="minorHAnsi"/>
        </w:rPr>
      </w:pPr>
    </w:p>
    <w:sectPr w:rsidR="00B97FF6" w:rsidSect="00662B16">
      <w:headerReference w:type="even" r:id="rId9"/>
      <w:headerReference w:type="default" r:id="rId10"/>
      <w:footerReference w:type="even" r:id="rId11"/>
      <w:footerReference w:type="default" r:id="rId12"/>
      <w:headerReference w:type="first" r:id="rId13"/>
      <w:footerReference w:type="first" r:id="rId14"/>
      <w:pgSz w:w="11906" w:h="16838"/>
      <w:pgMar w:top="851"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333B" w14:textId="77777777" w:rsidR="00C319B6" w:rsidRDefault="00C319B6" w:rsidP="00FC3D43">
      <w:pPr>
        <w:spacing w:after="0" w:line="240" w:lineRule="auto"/>
      </w:pPr>
      <w:r>
        <w:separator/>
      </w:r>
    </w:p>
  </w:endnote>
  <w:endnote w:type="continuationSeparator" w:id="0">
    <w:p w14:paraId="2A45722B" w14:textId="77777777" w:rsidR="00C319B6" w:rsidRDefault="00C319B6" w:rsidP="00FC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6" w14:textId="77777777" w:rsidR="001563DB" w:rsidRDefault="001563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7" w14:textId="77777777" w:rsidR="001563DB" w:rsidRDefault="001563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9" w14:textId="77777777" w:rsidR="001563DB" w:rsidRDefault="001563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5DFA0" w14:textId="77777777" w:rsidR="00C319B6" w:rsidRDefault="00C319B6" w:rsidP="00FC3D43">
      <w:pPr>
        <w:spacing w:after="0" w:line="240" w:lineRule="auto"/>
      </w:pPr>
      <w:r>
        <w:separator/>
      </w:r>
    </w:p>
  </w:footnote>
  <w:footnote w:type="continuationSeparator" w:id="0">
    <w:p w14:paraId="5CE828CC" w14:textId="77777777" w:rsidR="00C319B6" w:rsidRDefault="00C319B6" w:rsidP="00FC3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4" w14:textId="77777777" w:rsidR="001563DB" w:rsidRDefault="001563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5" w14:textId="77777777" w:rsidR="001563DB" w:rsidRPr="00FC3D43" w:rsidRDefault="001563DB" w:rsidP="00FC3D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8" w14:textId="77777777" w:rsidR="001563DB" w:rsidRDefault="001563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66B4"/>
    <w:multiLevelType w:val="hybridMultilevel"/>
    <w:tmpl w:val="0EBA4C98"/>
    <w:lvl w:ilvl="0" w:tplc="7CF2BC0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C5AEE"/>
    <w:multiLevelType w:val="hybridMultilevel"/>
    <w:tmpl w:val="49DE2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4416A"/>
    <w:multiLevelType w:val="multilevel"/>
    <w:tmpl w:val="A104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41AB6"/>
    <w:multiLevelType w:val="hybridMultilevel"/>
    <w:tmpl w:val="06EA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225BA7"/>
    <w:multiLevelType w:val="hybridMultilevel"/>
    <w:tmpl w:val="4A063836"/>
    <w:lvl w:ilvl="0" w:tplc="892CD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314742"/>
    <w:multiLevelType w:val="hybridMultilevel"/>
    <w:tmpl w:val="9D22C53E"/>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A21CB2"/>
    <w:multiLevelType w:val="hybridMultilevel"/>
    <w:tmpl w:val="FF3C65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556113"/>
    <w:multiLevelType w:val="hybridMultilevel"/>
    <w:tmpl w:val="D85A7B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1A6DE9"/>
    <w:multiLevelType w:val="hybridMultilevel"/>
    <w:tmpl w:val="72F8FB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A505C4"/>
    <w:multiLevelType w:val="multilevel"/>
    <w:tmpl w:val="DB84F68A"/>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0" w15:restartNumberingAfterBreak="0">
    <w:nsid w:val="6E131CB6"/>
    <w:multiLevelType w:val="hybridMultilevel"/>
    <w:tmpl w:val="457C2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9712E4"/>
    <w:multiLevelType w:val="hybridMultilevel"/>
    <w:tmpl w:val="AF70D2C4"/>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932888">
    <w:abstractNumId w:val="4"/>
  </w:num>
  <w:num w:numId="2" w16cid:durableId="477648046">
    <w:abstractNumId w:val="8"/>
  </w:num>
  <w:num w:numId="3" w16cid:durableId="1150946876">
    <w:abstractNumId w:val="6"/>
  </w:num>
  <w:num w:numId="4" w16cid:durableId="268196703">
    <w:abstractNumId w:val="3"/>
  </w:num>
  <w:num w:numId="5" w16cid:durableId="340282982">
    <w:abstractNumId w:val="10"/>
  </w:num>
  <w:num w:numId="6" w16cid:durableId="651952751">
    <w:abstractNumId w:val="5"/>
  </w:num>
  <w:num w:numId="7" w16cid:durableId="1696730177">
    <w:abstractNumId w:val="9"/>
  </w:num>
  <w:num w:numId="8" w16cid:durableId="995650656">
    <w:abstractNumId w:val="7"/>
  </w:num>
  <w:num w:numId="9" w16cid:durableId="1072119381">
    <w:abstractNumId w:val="1"/>
  </w:num>
  <w:num w:numId="10" w16cid:durableId="1395545888">
    <w:abstractNumId w:val="0"/>
  </w:num>
  <w:num w:numId="11" w16cid:durableId="868879834">
    <w:abstractNumId w:val="2"/>
  </w:num>
  <w:num w:numId="12" w16cid:durableId="1671441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C5"/>
    <w:rsid w:val="000010F6"/>
    <w:rsid w:val="00004CAA"/>
    <w:rsid w:val="00011A89"/>
    <w:rsid w:val="0001359D"/>
    <w:rsid w:val="00014022"/>
    <w:rsid w:val="000144A0"/>
    <w:rsid w:val="00020B86"/>
    <w:rsid w:val="00020C9A"/>
    <w:rsid w:val="00022566"/>
    <w:rsid w:val="00022E29"/>
    <w:rsid w:val="000230DE"/>
    <w:rsid w:val="00023A07"/>
    <w:rsid w:val="0003172F"/>
    <w:rsid w:val="00035142"/>
    <w:rsid w:val="00036F68"/>
    <w:rsid w:val="00040D9D"/>
    <w:rsid w:val="00041AA8"/>
    <w:rsid w:val="000430CC"/>
    <w:rsid w:val="000432D5"/>
    <w:rsid w:val="0004690D"/>
    <w:rsid w:val="00046A11"/>
    <w:rsid w:val="0005691A"/>
    <w:rsid w:val="00056DF5"/>
    <w:rsid w:val="00056E9B"/>
    <w:rsid w:val="000571CD"/>
    <w:rsid w:val="00063C5F"/>
    <w:rsid w:val="0006433D"/>
    <w:rsid w:val="00064D96"/>
    <w:rsid w:val="0007102B"/>
    <w:rsid w:val="00071736"/>
    <w:rsid w:val="0007258F"/>
    <w:rsid w:val="000770CB"/>
    <w:rsid w:val="00082C6F"/>
    <w:rsid w:val="00083A7B"/>
    <w:rsid w:val="00083EF7"/>
    <w:rsid w:val="000848F2"/>
    <w:rsid w:val="00085752"/>
    <w:rsid w:val="00087E2A"/>
    <w:rsid w:val="00092B79"/>
    <w:rsid w:val="00092DF6"/>
    <w:rsid w:val="00093D95"/>
    <w:rsid w:val="00096115"/>
    <w:rsid w:val="00096679"/>
    <w:rsid w:val="000A013F"/>
    <w:rsid w:val="000A116B"/>
    <w:rsid w:val="000A288F"/>
    <w:rsid w:val="000A4C10"/>
    <w:rsid w:val="000A5E32"/>
    <w:rsid w:val="000A6620"/>
    <w:rsid w:val="000A7629"/>
    <w:rsid w:val="000A79A9"/>
    <w:rsid w:val="000B4F3E"/>
    <w:rsid w:val="000B6FA1"/>
    <w:rsid w:val="000B72D3"/>
    <w:rsid w:val="000C374B"/>
    <w:rsid w:val="000C4A33"/>
    <w:rsid w:val="000C6C48"/>
    <w:rsid w:val="000D1BFB"/>
    <w:rsid w:val="000D2EE7"/>
    <w:rsid w:val="000D5746"/>
    <w:rsid w:val="000D5D5E"/>
    <w:rsid w:val="000D6B01"/>
    <w:rsid w:val="000E0858"/>
    <w:rsid w:val="000E10DC"/>
    <w:rsid w:val="000E27BF"/>
    <w:rsid w:val="000E4237"/>
    <w:rsid w:val="000E4E17"/>
    <w:rsid w:val="000F2085"/>
    <w:rsid w:val="000F2E11"/>
    <w:rsid w:val="000F3E8D"/>
    <w:rsid w:val="000F6D66"/>
    <w:rsid w:val="000F6EA3"/>
    <w:rsid w:val="00100A15"/>
    <w:rsid w:val="00104BA1"/>
    <w:rsid w:val="00105B24"/>
    <w:rsid w:val="00105CFB"/>
    <w:rsid w:val="00106373"/>
    <w:rsid w:val="00106C7F"/>
    <w:rsid w:val="001107B8"/>
    <w:rsid w:val="0011375C"/>
    <w:rsid w:val="00116241"/>
    <w:rsid w:val="00116777"/>
    <w:rsid w:val="00117F3D"/>
    <w:rsid w:val="00122C88"/>
    <w:rsid w:val="00124160"/>
    <w:rsid w:val="00124EBF"/>
    <w:rsid w:val="0012556C"/>
    <w:rsid w:val="00126E03"/>
    <w:rsid w:val="00127D30"/>
    <w:rsid w:val="00127DB8"/>
    <w:rsid w:val="00127E75"/>
    <w:rsid w:val="0013218C"/>
    <w:rsid w:val="00132FDD"/>
    <w:rsid w:val="00133D9D"/>
    <w:rsid w:val="00134503"/>
    <w:rsid w:val="00135190"/>
    <w:rsid w:val="0013662B"/>
    <w:rsid w:val="0014065F"/>
    <w:rsid w:val="00143C97"/>
    <w:rsid w:val="001445E1"/>
    <w:rsid w:val="001454BF"/>
    <w:rsid w:val="001456D7"/>
    <w:rsid w:val="00147278"/>
    <w:rsid w:val="001478D9"/>
    <w:rsid w:val="001558B9"/>
    <w:rsid w:val="001563DB"/>
    <w:rsid w:val="00165621"/>
    <w:rsid w:val="00165ECD"/>
    <w:rsid w:val="00166C95"/>
    <w:rsid w:val="0017172B"/>
    <w:rsid w:val="00173716"/>
    <w:rsid w:val="0017624C"/>
    <w:rsid w:val="00176FF7"/>
    <w:rsid w:val="001772F9"/>
    <w:rsid w:val="001820AA"/>
    <w:rsid w:val="0018254C"/>
    <w:rsid w:val="001844C3"/>
    <w:rsid w:val="00184CC6"/>
    <w:rsid w:val="00190843"/>
    <w:rsid w:val="00192867"/>
    <w:rsid w:val="00192DDE"/>
    <w:rsid w:val="001954F0"/>
    <w:rsid w:val="00195799"/>
    <w:rsid w:val="00195929"/>
    <w:rsid w:val="001A00D9"/>
    <w:rsid w:val="001A6495"/>
    <w:rsid w:val="001A6F4E"/>
    <w:rsid w:val="001B4BEC"/>
    <w:rsid w:val="001B625A"/>
    <w:rsid w:val="001B7753"/>
    <w:rsid w:val="001C2EF0"/>
    <w:rsid w:val="001C36AD"/>
    <w:rsid w:val="001C4003"/>
    <w:rsid w:val="001C52D4"/>
    <w:rsid w:val="001C5A56"/>
    <w:rsid w:val="001C7D5C"/>
    <w:rsid w:val="001D0D1C"/>
    <w:rsid w:val="001D26F2"/>
    <w:rsid w:val="001D2C3A"/>
    <w:rsid w:val="001D755F"/>
    <w:rsid w:val="001D7CA1"/>
    <w:rsid w:val="001E3202"/>
    <w:rsid w:val="001E58AE"/>
    <w:rsid w:val="001E5CCD"/>
    <w:rsid w:val="001E6452"/>
    <w:rsid w:val="001E645E"/>
    <w:rsid w:val="001F17D2"/>
    <w:rsid w:val="001F6482"/>
    <w:rsid w:val="001F7487"/>
    <w:rsid w:val="001F74CF"/>
    <w:rsid w:val="001F76C6"/>
    <w:rsid w:val="001F7AB1"/>
    <w:rsid w:val="002013B4"/>
    <w:rsid w:val="00201968"/>
    <w:rsid w:val="00202CCE"/>
    <w:rsid w:val="00204A39"/>
    <w:rsid w:val="00206746"/>
    <w:rsid w:val="002072F1"/>
    <w:rsid w:val="00210160"/>
    <w:rsid w:val="002151A3"/>
    <w:rsid w:val="00220680"/>
    <w:rsid w:val="00223502"/>
    <w:rsid w:val="002241C3"/>
    <w:rsid w:val="00226E23"/>
    <w:rsid w:val="00227FE6"/>
    <w:rsid w:val="00230014"/>
    <w:rsid w:val="00231E6B"/>
    <w:rsid w:val="00232A3A"/>
    <w:rsid w:val="00233A51"/>
    <w:rsid w:val="00237FB3"/>
    <w:rsid w:val="002414C1"/>
    <w:rsid w:val="00241ED1"/>
    <w:rsid w:val="002442ED"/>
    <w:rsid w:val="002457B8"/>
    <w:rsid w:val="0025144A"/>
    <w:rsid w:val="002518C1"/>
    <w:rsid w:val="00251973"/>
    <w:rsid w:val="00253F24"/>
    <w:rsid w:val="00263725"/>
    <w:rsid w:val="00264181"/>
    <w:rsid w:val="00264EDF"/>
    <w:rsid w:val="00272ABD"/>
    <w:rsid w:val="00275F0A"/>
    <w:rsid w:val="00277310"/>
    <w:rsid w:val="00280613"/>
    <w:rsid w:val="00280B13"/>
    <w:rsid w:val="00280B5A"/>
    <w:rsid w:val="0028341C"/>
    <w:rsid w:val="002846B6"/>
    <w:rsid w:val="002864D0"/>
    <w:rsid w:val="00287BA2"/>
    <w:rsid w:val="0029130F"/>
    <w:rsid w:val="00293F5E"/>
    <w:rsid w:val="002A03F7"/>
    <w:rsid w:val="002A0A19"/>
    <w:rsid w:val="002A3ABD"/>
    <w:rsid w:val="002A4142"/>
    <w:rsid w:val="002A4320"/>
    <w:rsid w:val="002B1703"/>
    <w:rsid w:val="002B3FD9"/>
    <w:rsid w:val="002B591A"/>
    <w:rsid w:val="002B6CE7"/>
    <w:rsid w:val="002C2B56"/>
    <w:rsid w:val="002C5CF1"/>
    <w:rsid w:val="002D09B0"/>
    <w:rsid w:val="002D0AD0"/>
    <w:rsid w:val="002D3B68"/>
    <w:rsid w:val="002D4BCE"/>
    <w:rsid w:val="002D580C"/>
    <w:rsid w:val="002D6662"/>
    <w:rsid w:val="002D6D09"/>
    <w:rsid w:val="002D7518"/>
    <w:rsid w:val="002E09D9"/>
    <w:rsid w:val="002E1BF1"/>
    <w:rsid w:val="002E34F2"/>
    <w:rsid w:val="002E40BB"/>
    <w:rsid w:val="002F0348"/>
    <w:rsid w:val="002F0C7F"/>
    <w:rsid w:val="002F1120"/>
    <w:rsid w:val="002F77D5"/>
    <w:rsid w:val="00301507"/>
    <w:rsid w:val="003041B6"/>
    <w:rsid w:val="00304A0E"/>
    <w:rsid w:val="00304F5F"/>
    <w:rsid w:val="0030624C"/>
    <w:rsid w:val="00311388"/>
    <w:rsid w:val="00312E96"/>
    <w:rsid w:val="00314364"/>
    <w:rsid w:val="00315B80"/>
    <w:rsid w:val="003177D1"/>
    <w:rsid w:val="0032160D"/>
    <w:rsid w:val="00324A04"/>
    <w:rsid w:val="00324DF5"/>
    <w:rsid w:val="00326C20"/>
    <w:rsid w:val="0033048E"/>
    <w:rsid w:val="00330885"/>
    <w:rsid w:val="0033105C"/>
    <w:rsid w:val="00335AA6"/>
    <w:rsid w:val="003401F9"/>
    <w:rsid w:val="0034109F"/>
    <w:rsid w:val="003410DD"/>
    <w:rsid w:val="00342034"/>
    <w:rsid w:val="00343246"/>
    <w:rsid w:val="0034352B"/>
    <w:rsid w:val="003440D7"/>
    <w:rsid w:val="00344E1D"/>
    <w:rsid w:val="003454B7"/>
    <w:rsid w:val="003455F7"/>
    <w:rsid w:val="00345A08"/>
    <w:rsid w:val="00346998"/>
    <w:rsid w:val="003506E3"/>
    <w:rsid w:val="00351B73"/>
    <w:rsid w:val="00354DD5"/>
    <w:rsid w:val="003555B2"/>
    <w:rsid w:val="00355EA0"/>
    <w:rsid w:val="00357ACA"/>
    <w:rsid w:val="0036119A"/>
    <w:rsid w:val="0036155D"/>
    <w:rsid w:val="003625FF"/>
    <w:rsid w:val="00362CF7"/>
    <w:rsid w:val="00364EB4"/>
    <w:rsid w:val="0037530B"/>
    <w:rsid w:val="00375B0C"/>
    <w:rsid w:val="00376391"/>
    <w:rsid w:val="00383DC0"/>
    <w:rsid w:val="00385B97"/>
    <w:rsid w:val="003864AF"/>
    <w:rsid w:val="00393444"/>
    <w:rsid w:val="00396907"/>
    <w:rsid w:val="003A2218"/>
    <w:rsid w:val="003A35A3"/>
    <w:rsid w:val="003A37BC"/>
    <w:rsid w:val="003A6677"/>
    <w:rsid w:val="003B037B"/>
    <w:rsid w:val="003B3CC2"/>
    <w:rsid w:val="003B412A"/>
    <w:rsid w:val="003B5F1C"/>
    <w:rsid w:val="003C3295"/>
    <w:rsid w:val="003C3A97"/>
    <w:rsid w:val="003C6BC0"/>
    <w:rsid w:val="003D18A7"/>
    <w:rsid w:val="003D322B"/>
    <w:rsid w:val="003D5CC1"/>
    <w:rsid w:val="003D5DF1"/>
    <w:rsid w:val="003E0385"/>
    <w:rsid w:val="003E30FE"/>
    <w:rsid w:val="003E6D68"/>
    <w:rsid w:val="003F01EF"/>
    <w:rsid w:val="003F3EED"/>
    <w:rsid w:val="003F78DB"/>
    <w:rsid w:val="00400940"/>
    <w:rsid w:val="0040336E"/>
    <w:rsid w:val="00403AA3"/>
    <w:rsid w:val="00405C3A"/>
    <w:rsid w:val="00407F72"/>
    <w:rsid w:val="00410DFE"/>
    <w:rsid w:val="00411892"/>
    <w:rsid w:val="004124C5"/>
    <w:rsid w:val="0041778A"/>
    <w:rsid w:val="00422321"/>
    <w:rsid w:val="004225E1"/>
    <w:rsid w:val="00422833"/>
    <w:rsid w:val="004241C9"/>
    <w:rsid w:val="004244F3"/>
    <w:rsid w:val="00427967"/>
    <w:rsid w:val="004279A6"/>
    <w:rsid w:val="0043032D"/>
    <w:rsid w:val="004304C4"/>
    <w:rsid w:val="0043057B"/>
    <w:rsid w:val="00432142"/>
    <w:rsid w:val="00434AAE"/>
    <w:rsid w:val="004359E1"/>
    <w:rsid w:val="00435DE2"/>
    <w:rsid w:val="00436610"/>
    <w:rsid w:val="00442A1D"/>
    <w:rsid w:val="00442CB1"/>
    <w:rsid w:val="00443DEA"/>
    <w:rsid w:val="00444222"/>
    <w:rsid w:val="00444405"/>
    <w:rsid w:val="00445496"/>
    <w:rsid w:val="004513F0"/>
    <w:rsid w:val="004522C0"/>
    <w:rsid w:val="0045367F"/>
    <w:rsid w:val="00456664"/>
    <w:rsid w:val="0045707A"/>
    <w:rsid w:val="00461FAA"/>
    <w:rsid w:val="00463F37"/>
    <w:rsid w:val="00465373"/>
    <w:rsid w:val="00465CF8"/>
    <w:rsid w:val="00465DC2"/>
    <w:rsid w:val="0047009A"/>
    <w:rsid w:val="00470B08"/>
    <w:rsid w:val="00473DBB"/>
    <w:rsid w:val="00474A5B"/>
    <w:rsid w:val="004755B9"/>
    <w:rsid w:val="00475C60"/>
    <w:rsid w:val="00480703"/>
    <w:rsid w:val="00480C7C"/>
    <w:rsid w:val="0048142D"/>
    <w:rsid w:val="00484535"/>
    <w:rsid w:val="004851A3"/>
    <w:rsid w:val="00486731"/>
    <w:rsid w:val="0048745C"/>
    <w:rsid w:val="00491A88"/>
    <w:rsid w:val="00491BEA"/>
    <w:rsid w:val="004962A2"/>
    <w:rsid w:val="004A2DF7"/>
    <w:rsid w:val="004B0A49"/>
    <w:rsid w:val="004B3C14"/>
    <w:rsid w:val="004B6425"/>
    <w:rsid w:val="004B64A2"/>
    <w:rsid w:val="004B64EB"/>
    <w:rsid w:val="004B6CF7"/>
    <w:rsid w:val="004C36FD"/>
    <w:rsid w:val="004C4B69"/>
    <w:rsid w:val="004C6B66"/>
    <w:rsid w:val="004C76ED"/>
    <w:rsid w:val="004D0F64"/>
    <w:rsid w:val="004E14B7"/>
    <w:rsid w:val="004E35F5"/>
    <w:rsid w:val="004E3F96"/>
    <w:rsid w:val="004E5664"/>
    <w:rsid w:val="004E69EA"/>
    <w:rsid w:val="004E70CA"/>
    <w:rsid w:val="004E70D9"/>
    <w:rsid w:val="004E7BE9"/>
    <w:rsid w:val="004F3C15"/>
    <w:rsid w:val="004F4B7F"/>
    <w:rsid w:val="004F530C"/>
    <w:rsid w:val="00500C66"/>
    <w:rsid w:val="00502F3D"/>
    <w:rsid w:val="0050592A"/>
    <w:rsid w:val="005059AB"/>
    <w:rsid w:val="005100CC"/>
    <w:rsid w:val="00511297"/>
    <w:rsid w:val="00511C4F"/>
    <w:rsid w:val="005137B1"/>
    <w:rsid w:val="005137CC"/>
    <w:rsid w:val="0051692D"/>
    <w:rsid w:val="00517880"/>
    <w:rsid w:val="005208B4"/>
    <w:rsid w:val="00521194"/>
    <w:rsid w:val="005214A1"/>
    <w:rsid w:val="00521B44"/>
    <w:rsid w:val="0052292D"/>
    <w:rsid w:val="00522C52"/>
    <w:rsid w:val="00522DB9"/>
    <w:rsid w:val="005231FC"/>
    <w:rsid w:val="00523496"/>
    <w:rsid w:val="00523F59"/>
    <w:rsid w:val="00526D74"/>
    <w:rsid w:val="00527870"/>
    <w:rsid w:val="00530A7B"/>
    <w:rsid w:val="00536161"/>
    <w:rsid w:val="005369CE"/>
    <w:rsid w:val="0054086E"/>
    <w:rsid w:val="00542804"/>
    <w:rsid w:val="00543284"/>
    <w:rsid w:val="005436BA"/>
    <w:rsid w:val="00547704"/>
    <w:rsid w:val="00550E0A"/>
    <w:rsid w:val="00554D7E"/>
    <w:rsid w:val="005555A4"/>
    <w:rsid w:val="00555A3E"/>
    <w:rsid w:val="0055645B"/>
    <w:rsid w:val="00560592"/>
    <w:rsid w:val="00560ED9"/>
    <w:rsid w:val="00561948"/>
    <w:rsid w:val="00562415"/>
    <w:rsid w:val="00564988"/>
    <w:rsid w:val="00570169"/>
    <w:rsid w:val="00570479"/>
    <w:rsid w:val="005741B0"/>
    <w:rsid w:val="00574624"/>
    <w:rsid w:val="0057749A"/>
    <w:rsid w:val="005823D2"/>
    <w:rsid w:val="00584D68"/>
    <w:rsid w:val="00585BE6"/>
    <w:rsid w:val="00593D87"/>
    <w:rsid w:val="00594AB4"/>
    <w:rsid w:val="00596014"/>
    <w:rsid w:val="00597F42"/>
    <w:rsid w:val="005A08F9"/>
    <w:rsid w:val="005A4022"/>
    <w:rsid w:val="005A7F4A"/>
    <w:rsid w:val="005B17B2"/>
    <w:rsid w:val="005B3298"/>
    <w:rsid w:val="005B38E2"/>
    <w:rsid w:val="005B4862"/>
    <w:rsid w:val="005B5022"/>
    <w:rsid w:val="005B5835"/>
    <w:rsid w:val="005B67F3"/>
    <w:rsid w:val="005B6B9A"/>
    <w:rsid w:val="005B71B5"/>
    <w:rsid w:val="005C041C"/>
    <w:rsid w:val="005C178F"/>
    <w:rsid w:val="005C54DC"/>
    <w:rsid w:val="005C5B5C"/>
    <w:rsid w:val="005C7759"/>
    <w:rsid w:val="005D4BA0"/>
    <w:rsid w:val="005D63ED"/>
    <w:rsid w:val="005E21EB"/>
    <w:rsid w:val="005F19C9"/>
    <w:rsid w:val="005F202A"/>
    <w:rsid w:val="005F4960"/>
    <w:rsid w:val="005F5772"/>
    <w:rsid w:val="005F5DAD"/>
    <w:rsid w:val="005F6BAA"/>
    <w:rsid w:val="005F6E58"/>
    <w:rsid w:val="005F7059"/>
    <w:rsid w:val="00600807"/>
    <w:rsid w:val="0060226B"/>
    <w:rsid w:val="006026E6"/>
    <w:rsid w:val="00602F14"/>
    <w:rsid w:val="00604D7F"/>
    <w:rsid w:val="006116B4"/>
    <w:rsid w:val="0061312F"/>
    <w:rsid w:val="00617698"/>
    <w:rsid w:val="006179D3"/>
    <w:rsid w:val="00617D70"/>
    <w:rsid w:val="00623457"/>
    <w:rsid w:val="006239E7"/>
    <w:rsid w:val="006260B8"/>
    <w:rsid w:val="00627B19"/>
    <w:rsid w:val="0063181A"/>
    <w:rsid w:val="0063186D"/>
    <w:rsid w:val="00632441"/>
    <w:rsid w:val="00632B1F"/>
    <w:rsid w:val="0063332B"/>
    <w:rsid w:val="0063384E"/>
    <w:rsid w:val="0063708A"/>
    <w:rsid w:val="00640EB6"/>
    <w:rsid w:val="00641C21"/>
    <w:rsid w:val="00644089"/>
    <w:rsid w:val="0064684B"/>
    <w:rsid w:val="00646B73"/>
    <w:rsid w:val="0065306C"/>
    <w:rsid w:val="0065319E"/>
    <w:rsid w:val="006539D0"/>
    <w:rsid w:val="006540E7"/>
    <w:rsid w:val="006542C0"/>
    <w:rsid w:val="00654FA9"/>
    <w:rsid w:val="00656106"/>
    <w:rsid w:val="00661EFD"/>
    <w:rsid w:val="00662B16"/>
    <w:rsid w:val="00664461"/>
    <w:rsid w:val="00664680"/>
    <w:rsid w:val="00664845"/>
    <w:rsid w:val="006715EB"/>
    <w:rsid w:val="00683D13"/>
    <w:rsid w:val="0068663E"/>
    <w:rsid w:val="00686B66"/>
    <w:rsid w:val="006875A5"/>
    <w:rsid w:val="00687CB2"/>
    <w:rsid w:val="006916A0"/>
    <w:rsid w:val="00691D98"/>
    <w:rsid w:val="00692006"/>
    <w:rsid w:val="00694B1B"/>
    <w:rsid w:val="00694FBF"/>
    <w:rsid w:val="006951C0"/>
    <w:rsid w:val="00695A81"/>
    <w:rsid w:val="00695A9C"/>
    <w:rsid w:val="00696E57"/>
    <w:rsid w:val="00697FBA"/>
    <w:rsid w:val="006A185C"/>
    <w:rsid w:val="006A7F37"/>
    <w:rsid w:val="006B12D1"/>
    <w:rsid w:val="006B3554"/>
    <w:rsid w:val="006B5722"/>
    <w:rsid w:val="006C1BBC"/>
    <w:rsid w:val="006C44EB"/>
    <w:rsid w:val="006C4EA3"/>
    <w:rsid w:val="006C5A5C"/>
    <w:rsid w:val="006C65A0"/>
    <w:rsid w:val="006D1300"/>
    <w:rsid w:val="006D39D8"/>
    <w:rsid w:val="006D4674"/>
    <w:rsid w:val="006D565B"/>
    <w:rsid w:val="006D62DD"/>
    <w:rsid w:val="006E01AB"/>
    <w:rsid w:val="006E0CFA"/>
    <w:rsid w:val="006E1576"/>
    <w:rsid w:val="006E65E1"/>
    <w:rsid w:val="006E6FA9"/>
    <w:rsid w:val="006E78C9"/>
    <w:rsid w:val="006F1E10"/>
    <w:rsid w:val="006F5F21"/>
    <w:rsid w:val="0070179D"/>
    <w:rsid w:val="00702B8F"/>
    <w:rsid w:val="00703242"/>
    <w:rsid w:val="00703EC3"/>
    <w:rsid w:val="007044A5"/>
    <w:rsid w:val="00705869"/>
    <w:rsid w:val="00705A9E"/>
    <w:rsid w:val="007060DB"/>
    <w:rsid w:val="00706EF8"/>
    <w:rsid w:val="007117C5"/>
    <w:rsid w:val="00711B4C"/>
    <w:rsid w:val="00712A01"/>
    <w:rsid w:val="00715397"/>
    <w:rsid w:val="007206EA"/>
    <w:rsid w:val="00723072"/>
    <w:rsid w:val="00723086"/>
    <w:rsid w:val="007237BB"/>
    <w:rsid w:val="00726259"/>
    <w:rsid w:val="00741845"/>
    <w:rsid w:val="0074207D"/>
    <w:rsid w:val="00751C07"/>
    <w:rsid w:val="00751D42"/>
    <w:rsid w:val="00754E12"/>
    <w:rsid w:val="00755BAF"/>
    <w:rsid w:val="0076158E"/>
    <w:rsid w:val="00763E96"/>
    <w:rsid w:val="00765A5A"/>
    <w:rsid w:val="00771431"/>
    <w:rsid w:val="0077450C"/>
    <w:rsid w:val="00777EC9"/>
    <w:rsid w:val="0078299D"/>
    <w:rsid w:val="007829FA"/>
    <w:rsid w:val="00782E9E"/>
    <w:rsid w:val="007835F4"/>
    <w:rsid w:val="0078586A"/>
    <w:rsid w:val="00786F84"/>
    <w:rsid w:val="0078715A"/>
    <w:rsid w:val="00787A3F"/>
    <w:rsid w:val="00791A76"/>
    <w:rsid w:val="00791DDE"/>
    <w:rsid w:val="00792A53"/>
    <w:rsid w:val="00793898"/>
    <w:rsid w:val="007A017A"/>
    <w:rsid w:val="007A3877"/>
    <w:rsid w:val="007A517A"/>
    <w:rsid w:val="007A7E27"/>
    <w:rsid w:val="007B1189"/>
    <w:rsid w:val="007B429C"/>
    <w:rsid w:val="007B7DEF"/>
    <w:rsid w:val="007C5713"/>
    <w:rsid w:val="007C6F76"/>
    <w:rsid w:val="007C7C27"/>
    <w:rsid w:val="007D2273"/>
    <w:rsid w:val="007D2EFB"/>
    <w:rsid w:val="007D4901"/>
    <w:rsid w:val="007E23A7"/>
    <w:rsid w:val="007E350C"/>
    <w:rsid w:val="007E4099"/>
    <w:rsid w:val="007E4BEF"/>
    <w:rsid w:val="007E6420"/>
    <w:rsid w:val="007E67A2"/>
    <w:rsid w:val="007E6C84"/>
    <w:rsid w:val="007F23BE"/>
    <w:rsid w:val="007F2AF2"/>
    <w:rsid w:val="007F58BA"/>
    <w:rsid w:val="00800C75"/>
    <w:rsid w:val="00801834"/>
    <w:rsid w:val="00802100"/>
    <w:rsid w:val="0080231E"/>
    <w:rsid w:val="008030DD"/>
    <w:rsid w:val="0080361B"/>
    <w:rsid w:val="008057CA"/>
    <w:rsid w:val="008061F5"/>
    <w:rsid w:val="00806BEE"/>
    <w:rsid w:val="00811A35"/>
    <w:rsid w:val="0081302E"/>
    <w:rsid w:val="008146C8"/>
    <w:rsid w:val="00816544"/>
    <w:rsid w:val="008228AF"/>
    <w:rsid w:val="0082361A"/>
    <w:rsid w:val="0082427F"/>
    <w:rsid w:val="00826892"/>
    <w:rsid w:val="00832261"/>
    <w:rsid w:val="00833874"/>
    <w:rsid w:val="00837E05"/>
    <w:rsid w:val="008403E6"/>
    <w:rsid w:val="0084155A"/>
    <w:rsid w:val="00842826"/>
    <w:rsid w:val="0084305C"/>
    <w:rsid w:val="0084536D"/>
    <w:rsid w:val="00845E13"/>
    <w:rsid w:val="008511B9"/>
    <w:rsid w:val="00851D29"/>
    <w:rsid w:val="00852CAD"/>
    <w:rsid w:val="0085433B"/>
    <w:rsid w:val="00854F06"/>
    <w:rsid w:val="008558F6"/>
    <w:rsid w:val="00856201"/>
    <w:rsid w:val="00856E7D"/>
    <w:rsid w:val="0086193A"/>
    <w:rsid w:val="00861A51"/>
    <w:rsid w:val="0086253C"/>
    <w:rsid w:val="008652BA"/>
    <w:rsid w:val="00866251"/>
    <w:rsid w:val="00867140"/>
    <w:rsid w:val="008728D7"/>
    <w:rsid w:val="00872F38"/>
    <w:rsid w:val="00874AA3"/>
    <w:rsid w:val="00874C56"/>
    <w:rsid w:val="00874FA8"/>
    <w:rsid w:val="00882514"/>
    <w:rsid w:val="008829CA"/>
    <w:rsid w:val="00884B0D"/>
    <w:rsid w:val="00893438"/>
    <w:rsid w:val="00894335"/>
    <w:rsid w:val="00894D31"/>
    <w:rsid w:val="0089658C"/>
    <w:rsid w:val="008A02B5"/>
    <w:rsid w:val="008A292D"/>
    <w:rsid w:val="008A4318"/>
    <w:rsid w:val="008A5A1C"/>
    <w:rsid w:val="008A6BD6"/>
    <w:rsid w:val="008A73DF"/>
    <w:rsid w:val="008B0AF5"/>
    <w:rsid w:val="008B5742"/>
    <w:rsid w:val="008B73AF"/>
    <w:rsid w:val="008C143B"/>
    <w:rsid w:val="008C1BB0"/>
    <w:rsid w:val="008C6320"/>
    <w:rsid w:val="008D141A"/>
    <w:rsid w:val="008D2C4B"/>
    <w:rsid w:val="008D2E27"/>
    <w:rsid w:val="008D5832"/>
    <w:rsid w:val="008E2784"/>
    <w:rsid w:val="008E2BD1"/>
    <w:rsid w:val="008E5626"/>
    <w:rsid w:val="008E6786"/>
    <w:rsid w:val="008E69F6"/>
    <w:rsid w:val="008F4BF7"/>
    <w:rsid w:val="008F58AA"/>
    <w:rsid w:val="00900B67"/>
    <w:rsid w:val="00900CB0"/>
    <w:rsid w:val="009022CF"/>
    <w:rsid w:val="009022FC"/>
    <w:rsid w:val="00902CBC"/>
    <w:rsid w:val="00903651"/>
    <w:rsid w:val="00903B69"/>
    <w:rsid w:val="00903DB6"/>
    <w:rsid w:val="00903F1F"/>
    <w:rsid w:val="00906722"/>
    <w:rsid w:val="00906C19"/>
    <w:rsid w:val="00916671"/>
    <w:rsid w:val="00917F9C"/>
    <w:rsid w:val="00921C2F"/>
    <w:rsid w:val="00924608"/>
    <w:rsid w:val="00925B4B"/>
    <w:rsid w:val="00930A1B"/>
    <w:rsid w:val="00933C77"/>
    <w:rsid w:val="00936AEB"/>
    <w:rsid w:val="00936D23"/>
    <w:rsid w:val="0093785D"/>
    <w:rsid w:val="00942281"/>
    <w:rsid w:val="00944A1F"/>
    <w:rsid w:val="00945FB3"/>
    <w:rsid w:val="00946D7D"/>
    <w:rsid w:val="00951256"/>
    <w:rsid w:val="009512BE"/>
    <w:rsid w:val="00952D70"/>
    <w:rsid w:val="00953E3E"/>
    <w:rsid w:val="009541B2"/>
    <w:rsid w:val="00960670"/>
    <w:rsid w:val="00961322"/>
    <w:rsid w:val="00961DC7"/>
    <w:rsid w:val="00962418"/>
    <w:rsid w:val="009636D1"/>
    <w:rsid w:val="009666F1"/>
    <w:rsid w:val="00971DF8"/>
    <w:rsid w:val="009727A8"/>
    <w:rsid w:val="00973224"/>
    <w:rsid w:val="0097410C"/>
    <w:rsid w:val="00977F82"/>
    <w:rsid w:val="00980548"/>
    <w:rsid w:val="0098358C"/>
    <w:rsid w:val="00983BCE"/>
    <w:rsid w:val="00990ACB"/>
    <w:rsid w:val="009979A8"/>
    <w:rsid w:val="009A4C86"/>
    <w:rsid w:val="009A6597"/>
    <w:rsid w:val="009B24D8"/>
    <w:rsid w:val="009B3978"/>
    <w:rsid w:val="009B3FD8"/>
    <w:rsid w:val="009B4792"/>
    <w:rsid w:val="009B729E"/>
    <w:rsid w:val="009B7943"/>
    <w:rsid w:val="009C192C"/>
    <w:rsid w:val="009C6958"/>
    <w:rsid w:val="009C6EAF"/>
    <w:rsid w:val="009C775B"/>
    <w:rsid w:val="009D1471"/>
    <w:rsid w:val="009D272F"/>
    <w:rsid w:val="009D3013"/>
    <w:rsid w:val="009D4301"/>
    <w:rsid w:val="009D5039"/>
    <w:rsid w:val="009D571F"/>
    <w:rsid w:val="009D5A48"/>
    <w:rsid w:val="009D68E0"/>
    <w:rsid w:val="009D76BD"/>
    <w:rsid w:val="009E0906"/>
    <w:rsid w:val="009E0C27"/>
    <w:rsid w:val="009E1309"/>
    <w:rsid w:val="009E2CC8"/>
    <w:rsid w:val="009E41D6"/>
    <w:rsid w:val="009E4CFE"/>
    <w:rsid w:val="009E682C"/>
    <w:rsid w:val="009E6F6B"/>
    <w:rsid w:val="009E7682"/>
    <w:rsid w:val="009F0325"/>
    <w:rsid w:val="009F0B64"/>
    <w:rsid w:val="009F1753"/>
    <w:rsid w:val="009F2269"/>
    <w:rsid w:val="009F4173"/>
    <w:rsid w:val="009F54BE"/>
    <w:rsid w:val="009F54EE"/>
    <w:rsid w:val="009F6607"/>
    <w:rsid w:val="009F7B85"/>
    <w:rsid w:val="00A11116"/>
    <w:rsid w:val="00A11AFD"/>
    <w:rsid w:val="00A12D63"/>
    <w:rsid w:val="00A13363"/>
    <w:rsid w:val="00A1363B"/>
    <w:rsid w:val="00A138A5"/>
    <w:rsid w:val="00A16D0C"/>
    <w:rsid w:val="00A21BFA"/>
    <w:rsid w:val="00A22B06"/>
    <w:rsid w:val="00A25439"/>
    <w:rsid w:val="00A25D2E"/>
    <w:rsid w:val="00A2737E"/>
    <w:rsid w:val="00A308C0"/>
    <w:rsid w:val="00A33881"/>
    <w:rsid w:val="00A33993"/>
    <w:rsid w:val="00A34077"/>
    <w:rsid w:val="00A35A1E"/>
    <w:rsid w:val="00A4208B"/>
    <w:rsid w:val="00A43218"/>
    <w:rsid w:val="00A4322D"/>
    <w:rsid w:val="00A43EBA"/>
    <w:rsid w:val="00A43F85"/>
    <w:rsid w:val="00A50EEA"/>
    <w:rsid w:val="00A525A8"/>
    <w:rsid w:val="00A53425"/>
    <w:rsid w:val="00A55F18"/>
    <w:rsid w:val="00A6105B"/>
    <w:rsid w:val="00A6140D"/>
    <w:rsid w:val="00A64008"/>
    <w:rsid w:val="00A655FC"/>
    <w:rsid w:val="00A65A46"/>
    <w:rsid w:val="00A708A3"/>
    <w:rsid w:val="00A726E2"/>
    <w:rsid w:val="00A734A2"/>
    <w:rsid w:val="00A73E73"/>
    <w:rsid w:val="00A753C1"/>
    <w:rsid w:val="00A76663"/>
    <w:rsid w:val="00A76AF5"/>
    <w:rsid w:val="00A76F25"/>
    <w:rsid w:val="00A77C98"/>
    <w:rsid w:val="00A77DE2"/>
    <w:rsid w:val="00A80F69"/>
    <w:rsid w:val="00A82C51"/>
    <w:rsid w:val="00A84BB8"/>
    <w:rsid w:val="00A84FC1"/>
    <w:rsid w:val="00A91A84"/>
    <w:rsid w:val="00A944AD"/>
    <w:rsid w:val="00A9646A"/>
    <w:rsid w:val="00A96D1C"/>
    <w:rsid w:val="00A97C46"/>
    <w:rsid w:val="00AA16A5"/>
    <w:rsid w:val="00AA254A"/>
    <w:rsid w:val="00AA3964"/>
    <w:rsid w:val="00AA3A71"/>
    <w:rsid w:val="00AA4D6C"/>
    <w:rsid w:val="00AA4F70"/>
    <w:rsid w:val="00AA5B4B"/>
    <w:rsid w:val="00AC05E9"/>
    <w:rsid w:val="00AC0C2A"/>
    <w:rsid w:val="00AC1557"/>
    <w:rsid w:val="00AC1D7F"/>
    <w:rsid w:val="00AC1DD3"/>
    <w:rsid w:val="00AD1885"/>
    <w:rsid w:val="00AD5E22"/>
    <w:rsid w:val="00AE0A00"/>
    <w:rsid w:val="00AE1946"/>
    <w:rsid w:val="00AE6647"/>
    <w:rsid w:val="00AE764C"/>
    <w:rsid w:val="00AF1D73"/>
    <w:rsid w:val="00AF2F0B"/>
    <w:rsid w:val="00AF5C8C"/>
    <w:rsid w:val="00B005C1"/>
    <w:rsid w:val="00B02CC5"/>
    <w:rsid w:val="00B038F3"/>
    <w:rsid w:val="00B03B84"/>
    <w:rsid w:val="00B0491E"/>
    <w:rsid w:val="00B05C4F"/>
    <w:rsid w:val="00B10DE7"/>
    <w:rsid w:val="00B15998"/>
    <w:rsid w:val="00B20F44"/>
    <w:rsid w:val="00B24CA4"/>
    <w:rsid w:val="00B25728"/>
    <w:rsid w:val="00B27278"/>
    <w:rsid w:val="00B31C94"/>
    <w:rsid w:val="00B364C7"/>
    <w:rsid w:val="00B365E3"/>
    <w:rsid w:val="00B36CF7"/>
    <w:rsid w:val="00B375C1"/>
    <w:rsid w:val="00B42295"/>
    <w:rsid w:val="00B43C31"/>
    <w:rsid w:val="00B44934"/>
    <w:rsid w:val="00B462B1"/>
    <w:rsid w:val="00B47357"/>
    <w:rsid w:val="00B5148E"/>
    <w:rsid w:val="00B52645"/>
    <w:rsid w:val="00B5567C"/>
    <w:rsid w:val="00B56671"/>
    <w:rsid w:val="00B568B9"/>
    <w:rsid w:val="00B56A18"/>
    <w:rsid w:val="00B6073C"/>
    <w:rsid w:val="00B64A4F"/>
    <w:rsid w:val="00B6593C"/>
    <w:rsid w:val="00B659B0"/>
    <w:rsid w:val="00B65C1E"/>
    <w:rsid w:val="00B6669D"/>
    <w:rsid w:val="00B66E8A"/>
    <w:rsid w:val="00B66ECA"/>
    <w:rsid w:val="00B67996"/>
    <w:rsid w:val="00B70DBA"/>
    <w:rsid w:val="00B70DDA"/>
    <w:rsid w:val="00B73AF9"/>
    <w:rsid w:val="00B745BE"/>
    <w:rsid w:val="00B80996"/>
    <w:rsid w:val="00B82782"/>
    <w:rsid w:val="00B861C3"/>
    <w:rsid w:val="00B92E92"/>
    <w:rsid w:val="00B946DF"/>
    <w:rsid w:val="00B94979"/>
    <w:rsid w:val="00B9789F"/>
    <w:rsid w:val="00B97FF6"/>
    <w:rsid w:val="00BA0AF0"/>
    <w:rsid w:val="00BA1C57"/>
    <w:rsid w:val="00BA26DB"/>
    <w:rsid w:val="00BA294B"/>
    <w:rsid w:val="00BA2E15"/>
    <w:rsid w:val="00BA50A9"/>
    <w:rsid w:val="00BA77CD"/>
    <w:rsid w:val="00BB049A"/>
    <w:rsid w:val="00BB433B"/>
    <w:rsid w:val="00BB66D1"/>
    <w:rsid w:val="00BB6ECD"/>
    <w:rsid w:val="00BB6F37"/>
    <w:rsid w:val="00BC1666"/>
    <w:rsid w:val="00BC1F6D"/>
    <w:rsid w:val="00BC22D5"/>
    <w:rsid w:val="00BC34D4"/>
    <w:rsid w:val="00BC3650"/>
    <w:rsid w:val="00BC430D"/>
    <w:rsid w:val="00BE044A"/>
    <w:rsid w:val="00BE0D73"/>
    <w:rsid w:val="00BE1A2E"/>
    <w:rsid w:val="00BE1B12"/>
    <w:rsid w:val="00BE24DE"/>
    <w:rsid w:val="00BE252A"/>
    <w:rsid w:val="00BF6633"/>
    <w:rsid w:val="00C019DC"/>
    <w:rsid w:val="00C0513C"/>
    <w:rsid w:val="00C076C2"/>
    <w:rsid w:val="00C07F74"/>
    <w:rsid w:val="00C10F8D"/>
    <w:rsid w:val="00C1499F"/>
    <w:rsid w:val="00C14D3E"/>
    <w:rsid w:val="00C15363"/>
    <w:rsid w:val="00C15487"/>
    <w:rsid w:val="00C169EF"/>
    <w:rsid w:val="00C17052"/>
    <w:rsid w:val="00C21C2F"/>
    <w:rsid w:val="00C242E5"/>
    <w:rsid w:val="00C30F40"/>
    <w:rsid w:val="00C319B6"/>
    <w:rsid w:val="00C33AB3"/>
    <w:rsid w:val="00C345AC"/>
    <w:rsid w:val="00C3513B"/>
    <w:rsid w:val="00C36491"/>
    <w:rsid w:val="00C37215"/>
    <w:rsid w:val="00C415AF"/>
    <w:rsid w:val="00C41707"/>
    <w:rsid w:val="00C41754"/>
    <w:rsid w:val="00C43971"/>
    <w:rsid w:val="00C45046"/>
    <w:rsid w:val="00C45D3B"/>
    <w:rsid w:val="00C50A2C"/>
    <w:rsid w:val="00C53FF6"/>
    <w:rsid w:val="00C54D48"/>
    <w:rsid w:val="00C5784C"/>
    <w:rsid w:val="00C605D2"/>
    <w:rsid w:val="00C6370E"/>
    <w:rsid w:val="00C63AC5"/>
    <w:rsid w:val="00C6526D"/>
    <w:rsid w:val="00C665A6"/>
    <w:rsid w:val="00C67404"/>
    <w:rsid w:val="00C67A73"/>
    <w:rsid w:val="00C7018E"/>
    <w:rsid w:val="00C738DC"/>
    <w:rsid w:val="00C739A7"/>
    <w:rsid w:val="00C76028"/>
    <w:rsid w:val="00C7613E"/>
    <w:rsid w:val="00C80DD9"/>
    <w:rsid w:val="00C84D69"/>
    <w:rsid w:val="00C8618D"/>
    <w:rsid w:val="00C87C5A"/>
    <w:rsid w:val="00C914A7"/>
    <w:rsid w:val="00C92F2D"/>
    <w:rsid w:val="00C937FA"/>
    <w:rsid w:val="00CB0113"/>
    <w:rsid w:val="00CB047D"/>
    <w:rsid w:val="00CB43B0"/>
    <w:rsid w:val="00CC103B"/>
    <w:rsid w:val="00CC1552"/>
    <w:rsid w:val="00CC313F"/>
    <w:rsid w:val="00CC70D2"/>
    <w:rsid w:val="00CD065F"/>
    <w:rsid w:val="00CD5632"/>
    <w:rsid w:val="00CD568D"/>
    <w:rsid w:val="00CE0BFA"/>
    <w:rsid w:val="00CE11E9"/>
    <w:rsid w:val="00CE7AFF"/>
    <w:rsid w:val="00CF0628"/>
    <w:rsid w:val="00CF41B2"/>
    <w:rsid w:val="00CF46CE"/>
    <w:rsid w:val="00CF6018"/>
    <w:rsid w:val="00CF6C59"/>
    <w:rsid w:val="00CF7F97"/>
    <w:rsid w:val="00D05CDD"/>
    <w:rsid w:val="00D05FB2"/>
    <w:rsid w:val="00D14667"/>
    <w:rsid w:val="00D155AD"/>
    <w:rsid w:val="00D162B5"/>
    <w:rsid w:val="00D20F3A"/>
    <w:rsid w:val="00D22697"/>
    <w:rsid w:val="00D228D4"/>
    <w:rsid w:val="00D241DC"/>
    <w:rsid w:val="00D255D5"/>
    <w:rsid w:val="00D25E38"/>
    <w:rsid w:val="00D30A9F"/>
    <w:rsid w:val="00D331AB"/>
    <w:rsid w:val="00D41327"/>
    <w:rsid w:val="00D417D8"/>
    <w:rsid w:val="00D44115"/>
    <w:rsid w:val="00D44BD0"/>
    <w:rsid w:val="00D453A9"/>
    <w:rsid w:val="00D46889"/>
    <w:rsid w:val="00D47EEB"/>
    <w:rsid w:val="00D5232F"/>
    <w:rsid w:val="00D5309E"/>
    <w:rsid w:val="00D54916"/>
    <w:rsid w:val="00D56D8D"/>
    <w:rsid w:val="00D61673"/>
    <w:rsid w:val="00D637BB"/>
    <w:rsid w:val="00D64764"/>
    <w:rsid w:val="00D65167"/>
    <w:rsid w:val="00D71B0B"/>
    <w:rsid w:val="00D727B7"/>
    <w:rsid w:val="00D75A2A"/>
    <w:rsid w:val="00D75C57"/>
    <w:rsid w:val="00D772FE"/>
    <w:rsid w:val="00D77454"/>
    <w:rsid w:val="00D8239E"/>
    <w:rsid w:val="00D82A05"/>
    <w:rsid w:val="00D84132"/>
    <w:rsid w:val="00D85536"/>
    <w:rsid w:val="00D86C16"/>
    <w:rsid w:val="00D8715E"/>
    <w:rsid w:val="00D9001E"/>
    <w:rsid w:val="00D9561C"/>
    <w:rsid w:val="00D96998"/>
    <w:rsid w:val="00DA01E1"/>
    <w:rsid w:val="00DA2C74"/>
    <w:rsid w:val="00DA605C"/>
    <w:rsid w:val="00DA7D3E"/>
    <w:rsid w:val="00DA7FF5"/>
    <w:rsid w:val="00DB02A0"/>
    <w:rsid w:val="00DB062D"/>
    <w:rsid w:val="00DB0BED"/>
    <w:rsid w:val="00DB1743"/>
    <w:rsid w:val="00DB2586"/>
    <w:rsid w:val="00DB267C"/>
    <w:rsid w:val="00DB570C"/>
    <w:rsid w:val="00DB6155"/>
    <w:rsid w:val="00DB6F65"/>
    <w:rsid w:val="00DB730E"/>
    <w:rsid w:val="00DB7444"/>
    <w:rsid w:val="00DC3678"/>
    <w:rsid w:val="00DC4739"/>
    <w:rsid w:val="00DD0326"/>
    <w:rsid w:val="00DD0EAF"/>
    <w:rsid w:val="00DD3492"/>
    <w:rsid w:val="00DD4B51"/>
    <w:rsid w:val="00DD714B"/>
    <w:rsid w:val="00DD7D77"/>
    <w:rsid w:val="00DE0045"/>
    <w:rsid w:val="00DE0ABC"/>
    <w:rsid w:val="00DE53B2"/>
    <w:rsid w:val="00DE6EE7"/>
    <w:rsid w:val="00DE7468"/>
    <w:rsid w:val="00DE74A9"/>
    <w:rsid w:val="00DE7912"/>
    <w:rsid w:val="00DE79CE"/>
    <w:rsid w:val="00DF0260"/>
    <w:rsid w:val="00DF3285"/>
    <w:rsid w:val="00DF7621"/>
    <w:rsid w:val="00E03615"/>
    <w:rsid w:val="00E037FA"/>
    <w:rsid w:val="00E049A6"/>
    <w:rsid w:val="00E05ADC"/>
    <w:rsid w:val="00E0733B"/>
    <w:rsid w:val="00E11011"/>
    <w:rsid w:val="00E1158B"/>
    <w:rsid w:val="00E1222F"/>
    <w:rsid w:val="00E143D4"/>
    <w:rsid w:val="00E16321"/>
    <w:rsid w:val="00E20276"/>
    <w:rsid w:val="00E21F8F"/>
    <w:rsid w:val="00E24A8B"/>
    <w:rsid w:val="00E24C08"/>
    <w:rsid w:val="00E24C97"/>
    <w:rsid w:val="00E270F2"/>
    <w:rsid w:val="00E30A8E"/>
    <w:rsid w:val="00E3227A"/>
    <w:rsid w:val="00E34246"/>
    <w:rsid w:val="00E344F7"/>
    <w:rsid w:val="00E34BF9"/>
    <w:rsid w:val="00E35639"/>
    <w:rsid w:val="00E361B7"/>
    <w:rsid w:val="00E42FDE"/>
    <w:rsid w:val="00E4315B"/>
    <w:rsid w:val="00E44E34"/>
    <w:rsid w:val="00E470BE"/>
    <w:rsid w:val="00E52FF2"/>
    <w:rsid w:val="00E5363D"/>
    <w:rsid w:val="00E54706"/>
    <w:rsid w:val="00E54F85"/>
    <w:rsid w:val="00E601AC"/>
    <w:rsid w:val="00E629AB"/>
    <w:rsid w:val="00E731BC"/>
    <w:rsid w:val="00E77E61"/>
    <w:rsid w:val="00E8067F"/>
    <w:rsid w:val="00E81C38"/>
    <w:rsid w:val="00E82A06"/>
    <w:rsid w:val="00E82EED"/>
    <w:rsid w:val="00E83BBA"/>
    <w:rsid w:val="00E85084"/>
    <w:rsid w:val="00E8590B"/>
    <w:rsid w:val="00E917EB"/>
    <w:rsid w:val="00EA6142"/>
    <w:rsid w:val="00EB007C"/>
    <w:rsid w:val="00EB1333"/>
    <w:rsid w:val="00EB2590"/>
    <w:rsid w:val="00EB52C9"/>
    <w:rsid w:val="00EC1559"/>
    <w:rsid w:val="00EC3301"/>
    <w:rsid w:val="00EC36D5"/>
    <w:rsid w:val="00EC5576"/>
    <w:rsid w:val="00EC7916"/>
    <w:rsid w:val="00ED3E8F"/>
    <w:rsid w:val="00ED42E4"/>
    <w:rsid w:val="00ED503A"/>
    <w:rsid w:val="00ED5769"/>
    <w:rsid w:val="00EE03BD"/>
    <w:rsid w:val="00EE0E9A"/>
    <w:rsid w:val="00EE24FB"/>
    <w:rsid w:val="00EE4EC8"/>
    <w:rsid w:val="00EE52F5"/>
    <w:rsid w:val="00EE61E8"/>
    <w:rsid w:val="00EE6707"/>
    <w:rsid w:val="00EE68C4"/>
    <w:rsid w:val="00EF1503"/>
    <w:rsid w:val="00EF32E4"/>
    <w:rsid w:val="00EF39B3"/>
    <w:rsid w:val="00EF51A0"/>
    <w:rsid w:val="00EF72A0"/>
    <w:rsid w:val="00F01192"/>
    <w:rsid w:val="00F02358"/>
    <w:rsid w:val="00F02EC4"/>
    <w:rsid w:val="00F03270"/>
    <w:rsid w:val="00F04ACB"/>
    <w:rsid w:val="00F04C17"/>
    <w:rsid w:val="00F059C8"/>
    <w:rsid w:val="00F06519"/>
    <w:rsid w:val="00F12B6A"/>
    <w:rsid w:val="00F13937"/>
    <w:rsid w:val="00F14037"/>
    <w:rsid w:val="00F143C4"/>
    <w:rsid w:val="00F17C0A"/>
    <w:rsid w:val="00F206D1"/>
    <w:rsid w:val="00F21DEA"/>
    <w:rsid w:val="00F234F8"/>
    <w:rsid w:val="00F23EEA"/>
    <w:rsid w:val="00F26C86"/>
    <w:rsid w:val="00F27BDE"/>
    <w:rsid w:val="00F3091B"/>
    <w:rsid w:val="00F31417"/>
    <w:rsid w:val="00F31C4C"/>
    <w:rsid w:val="00F33BF1"/>
    <w:rsid w:val="00F350DD"/>
    <w:rsid w:val="00F364B9"/>
    <w:rsid w:val="00F36CDF"/>
    <w:rsid w:val="00F376AA"/>
    <w:rsid w:val="00F37B38"/>
    <w:rsid w:val="00F42A62"/>
    <w:rsid w:val="00F44C7F"/>
    <w:rsid w:val="00F45199"/>
    <w:rsid w:val="00F4618E"/>
    <w:rsid w:val="00F50411"/>
    <w:rsid w:val="00F50853"/>
    <w:rsid w:val="00F509AA"/>
    <w:rsid w:val="00F52B98"/>
    <w:rsid w:val="00F56CDA"/>
    <w:rsid w:val="00F571FE"/>
    <w:rsid w:val="00F61974"/>
    <w:rsid w:val="00F6282F"/>
    <w:rsid w:val="00F62FA3"/>
    <w:rsid w:val="00F62FDC"/>
    <w:rsid w:val="00F6593D"/>
    <w:rsid w:val="00F71589"/>
    <w:rsid w:val="00F730B9"/>
    <w:rsid w:val="00F76FF6"/>
    <w:rsid w:val="00F77513"/>
    <w:rsid w:val="00F77BE5"/>
    <w:rsid w:val="00F80AD7"/>
    <w:rsid w:val="00F81BD4"/>
    <w:rsid w:val="00F82055"/>
    <w:rsid w:val="00F824CF"/>
    <w:rsid w:val="00F832C3"/>
    <w:rsid w:val="00F874E4"/>
    <w:rsid w:val="00F92D67"/>
    <w:rsid w:val="00F95407"/>
    <w:rsid w:val="00F95577"/>
    <w:rsid w:val="00F97A27"/>
    <w:rsid w:val="00FA0C77"/>
    <w:rsid w:val="00FA2608"/>
    <w:rsid w:val="00FA7651"/>
    <w:rsid w:val="00FB1723"/>
    <w:rsid w:val="00FB7465"/>
    <w:rsid w:val="00FB7A27"/>
    <w:rsid w:val="00FC3D43"/>
    <w:rsid w:val="00FC60C4"/>
    <w:rsid w:val="00FC61FE"/>
    <w:rsid w:val="00FD08BE"/>
    <w:rsid w:val="00FD0DFB"/>
    <w:rsid w:val="00FD25F4"/>
    <w:rsid w:val="00FD3E79"/>
    <w:rsid w:val="00FD7580"/>
    <w:rsid w:val="00FD766A"/>
    <w:rsid w:val="00FD7D21"/>
    <w:rsid w:val="00FE03F1"/>
    <w:rsid w:val="00FE13A6"/>
    <w:rsid w:val="00FE49B0"/>
    <w:rsid w:val="00FE4CD8"/>
    <w:rsid w:val="00FE580A"/>
    <w:rsid w:val="00FF008C"/>
    <w:rsid w:val="00FF39F5"/>
    <w:rsid w:val="00FF3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2CE3"/>
  <w15:docId w15:val="{956F7206-4737-4983-A827-55DCC7B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4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0A9"/>
    <w:pPr>
      <w:ind w:left="720"/>
      <w:contextualSpacing/>
    </w:pPr>
  </w:style>
  <w:style w:type="paragraph" w:styleId="En-tte">
    <w:name w:val="header"/>
    <w:basedOn w:val="Normal"/>
    <w:link w:val="En-tteCar"/>
    <w:uiPriority w:val="99"/>
    <w:semiHidden/>
    <w:unhideWhenUsed/>
    <w:rsid w:val="00FC3D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3D43"/>
  </w:style>
  <w:style w:type="paragraph" w:styleId="Pieddepage">
    <w:name w:val="footer"/>
    <w:basedOn w:val="Normal"/>
    <w:link w:val="PieddepageCar"/>
    <w:uiPriority w:val="99"/>
    <w:semiHidden/>
    <w:unhideWhenUsed/>
    <w:rsid w:val="00FC3D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3D43"/>
  </w:style>
  <w:style w:type="character" w:styleId="Lienhypertexte">
    <w:name w:val="Hyperlink"/>
    <w:basedOn w:val="Policepardfaut"/>
    <w:uiPriority w:val="99"/>
    <w:unhideWhenUsed/>
    <w:rsid w:val="0040336E"/>
    <w:rPr>
      <w:color w:val="0000FF" w:themeColor="hyperlink"/>
      <w:u w:val="single"/>
    </w:rPr>
  </w:style>
  <w:style w:type="character" w:styleId="Mentionnonrsolue">
    <w:name w:val="Unresolved Mention"/>
    <w:basedOn w:val="Policepardfaut"/>
    <w:uiPriority w:val="99"/>
    <w:semiHidden/>
    <w:unhideWhenUsed/>
    <w:rsid w:val="0040336E"/>
    <w:rPr>
      <w:color w:val="605E5C"/>
      <w:shd w:val="clear" w:color="auto" w:fill="E1DFDD"/>
    </w:rPr>
  </w:style>
  <w:style w:type="paragraph" w:styleId="NormalWeb">
    <w:name w:val="Normal (Web)"/>
    <w:basedOn w:val="Normal"/>
    <w:uiPriority w:val="99"/>
    <w:unhideWhenUsed/>
    <w:rsid w:val="00202C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6492">
      <w:bodyDiv w:val="1"/>
      <w:marLeft w:val="0"/>
      <w:marRight w:val="0"/>
      <w:marTop w:val="0"/>
      <w:marBottom w:val="0"/>
      <w:divBdr>
        <w:top w:val="none" w:sz="0" w:space="0" w:color="auto"/>
        <w:left w:val="none" w:sz="0" w:space="0" w:color="auto"/>
        <w:bottom w:val="none" w:sz="0" w:space="0" w:color="auto"/>
        <w:right w:val="none" w:sz="0" w:space="0" w:color="auto"/>
      </w:divBdr>
    </w:div>
    <w:div w:id="531840144">
      <w:bodyDiv w:val="1"/>
      <w:marLeft w:val="0"/>
      <w:marRight w:val="0"/>
      <w:marTop w:val="0"/>
      <w:marBottom w:val="0"/>
      <w:divBdr>
        <w:top w:val="none" w:sz="0" w:space="0" w:color="auto"/>
        <w:left w:val="none" w:sz="0" w:space="0" w:color="auto"/>
        <w:bottom w:val="none" w:sz="0" w:space="0" w:color="auto"/>
        <w:right w:val="none" w:sz="0" w:space="0" w:color="auto"/>
      </w:divBdr>
    </w:div>
    <w:div w:id="745152725">
      <w:bodyDiv w:val="1"/>
      <w:marLeft w:val="0"/>
      <w:marRight w:val="0"/>
      <w:marTop w:val="0"/>
      <w:marBottom w:val="0"/>
      <w:divBdr>
        <w:top w:val="none" w:sz="0" w:space="0" w:color="auto"/>
        <w:left w:val="none" w:sz="0" w:space="0" w:color="auto"/>
        <w:bottom w:val="none" w:sz="0" w:space="0" w:color="auto"/>
        <w:right w:val="none" w:sz="0" w:space="0" w:color="auto"/>
      </w:divBdr>
      <w:divsChild>
        <w:div w:id="1239171044">
          <w:marLeft w:val="0"/>
          <w:marRight w:val="0"/>
          <w:marTop w:val="0"/>
          <w:marBottom w:val="450"/>
          <w:divBdr>
            <w:top w:val="none" w:sz="0" w:space="0" w:color="auto"/>
            <w:left w:val="none" w:sz="0" w:space="0" w:color="auto"/>
            <w:bottom w:val="none" w:sz="0" w:space="0" w:color="auto"/>
            <w:right w:val="none" w:sz="0" w:space="0" w:color="auto"/>
          </w:divBdr>
          <w:divsChild>
            <w:div w:id="1221282973">
              <w:marLeft w:val="0"/>
              <w:marRight w:val="0"/>
              <w:marTop w:val="0"/>
              <w:marBottom w:val="0"/>
              <w:divBdr>
                <w:top w:val="single" w:sz="6" w:space="13" w:color="979797"/>
                <w:left w:val="none" w:sz="0" w:space="0" w:color="auto"/>
                <w:bottom w:val="single" w:sz="6" w:space="15" w:color="979797"/>
                <w:right w:val="none" w:sz="0" w:space="0" w:color="auto"/>
              </w:divBdr>
            </w:div>
            <w:div w:id="1804231992">
              <w:marLeft w:val="0"/>
              <w:marRight w:val="0"/>
              <w:marTop w:val="0"/>
              <w:marBottom w:val="0"/>
              <w:divBdr>
                <w:top w:val="none" w:sz="0" w:space="0" w:color="auto"/>
                <w:left w:val="none" w:sz="0" w:space="0" w:color="auto"/>
                <w:bottom w:val="none" w:sz="0" w:space="0" w:color="auto"/>
                <w:right w:val="none" w:sz="0" w:space="0" w:color="auto"/>
              </w:divBdr>
              <w:divsChild>
                <w:div w:id="1375429187">
                  <w:marLeft w:val="0"/>
                  <w:marRight w:val="0"/>
                  <w:marTop w:val="0"/>
                  <w:marBottom w:val="0"/>
                  <w:divBdr>
                    <w:top w:val="none" w:sz="0" w:space="0" w:color="auto"/>
                    <w:left w:val="none" w:sz="0" w:space="0" w:color="auto"/>
                    <w:bottom w:val="none" w:sz="0" w:space="0" w:color="auto"/>
                    <w:right w:val="none" w:sz="0" w:space="0" w:color="auto"/>
                  </w:divBdr>
                  <w:divsChild>
                    <w:div w:id="1348675593">
                      <w:marLeft w:val="0"/>
                      <w:marRight w:val="0"/>
                      <w:marTop w:val="0"/>
                      <w:marBottom w:val="0"/>
                      <w:divBdr>
                        <w:top w:val="none" w:sz="0" w:space="0" w:color="auto"/>
                        <w:left w:val="none" w:sz="0" w:space="0" w:color="auto"/>
                        <w:bottom w:val="none" w:sz="0" w:space="0" w:color="auto"/>
                        <w:right w:val="none" w:sz="0" w:space="0" w:color="auto"/>
                      </w:divBdr>
                    </w:div>
                    <w:div w:id="2049835367">
                      <w:marLeft w:val="0"/>
                      <w:marRight w:val="0"/>
                      <w:marTop w:val="0"/>
                      <w:marBottom w:val="0"/>
                      <w:divBdr>
                        <w:top w:val="none" w:sz="0" w:space="0" w:color="auto"/>
                        <w:left w:val="none" w:sz="0" w:space="0" w:color="auto"/>
                        <w:bottom w:val="none" w:sz="0" w:space="0" w:color="auto"/>
                        <w:right w:val="none" w:sz="0" w:space="0" w:color="auto"/>
                      </w:divBdr>
                    </w:div>
                  </w:divsChild>
                </w:div>
                <w:div w:id="1267736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80941">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2140369845">
              <w:marLeft w:val="0"/>
              <w:marRight w:val="0"/>
              <w:marTop w:val="0"/>
              <w:marBottom w:val="0"/>
              <w:divBdr>
                <w:top w:val="none" w:sz="0" w:space="0" w:color="auto"/>
                <w:left w:val="none" w:sz="0" w:space="0" w:color="auto"/>
                <w:bottom w:val="none" w:sz="0" w:space="0" w:color="auto"/>
                <w:right w:val="none" w:sz="0" w:space="0" w:color="auto"/>
              </w:divBdr>
              <w:divsChild>
                <w:div w:id="559362117">
                  <w:marLeft w:val="0"/>
                  <w:marRight w:val="0"/>
                  <w:marTop w:val="0"/>
                  <w:marBottom w:val="0"/>
                  <w:divBdr>
                    <w:top w:val="none" w:sz="0" w:space="0" w:color="auto"/>
                    <w:left w:val="none" w:sz="0" w:space="0" w:color="auto"/>
                    <w:bottom w:val="none" w:sz="0" w:space="0" w:color="auto"/>
                    <w:right w:val="none" w:sz="0" w:space="0" w:color="auto"/>
                  </w:divBdr>
                </w:div>
                <w:div w:id="14056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84">
      <w:bodyDiv w:val="1"/>
      <w:marLeft w:val="0"/>
      <w:marRight w:val="0"/>
      <w:marTop w:val="0"/>
      <w:marBottom w:val="0"/>
      <w:divBdr>
        <w:top w:val="none" w:sz="0" w:space="0" w:color="auto"/>
        <w:left w:val="none" w:sz="0" w:space="0" w:color="auto"/>
        <w:bottom w:val="none" w:sz="0" w:space="0" w:color="auto"/>
        <w:right w:val="none" w:sz="0" w:space="0" w:color="auto"/>
      </w:divBdr>
    </w:div>
    <w:div w:id="885603339">
      <w:bodyDiv w:val="1"/>
      <w:marLeft w:val="0"/>
      <w:marRight w:val="0"/>
      <w:marTop w:val="0"/>
      <w:marBottom w:val="0"/>
      <w:divBdr>
        <w:top w:val="none" w:sz="0" w:space="0" w:color="auto"/>
        <w:left w:val="none" w:sz="0" w:space="0" w:color="auto"/>
        <w:bottom w:val="none" w:sz="0" w:space="0" w:color="auto"/>
        <w:right w:val="none" w:sz="0" w:space="0" w:color="auto"/>
      </w:divBdr>
      <w:divsChild>
        <w:div w:id="1191183107">
          <w:marLeft w:val="0"/>
          <w:marRight w:val="0"/>
          <w:marTop w:val="0"/>
          <w:marBottom w:val="450"/>
          <w:divBdr>
            <w:top w:val="none" w:sz="0" w:space="0" w:color="auto"/>
            <w:left w:val="none" w:sz="0" w:space="0" w:color="auto"/>
            <w:bottom w:val="none" w:sz="0" w:space="0" w:color="auto"/>
            <w:right w:val="none" w:sz="0" w:space="0" w:color="auto"/>
          </w:divBdr>
          <w:divsChild>
            <w:div w:id="1203831053">
              <w:marLeft w:val="0"/>
              <w:marRight w:val="0"/>
              <w:marTop w:val="0"/>
              <w:marBottom w:val="0"/>
              <w:divBdr>
                <w:top w:val="single" w:sz="6" w:space="13" w:color="979797"/>
                <w:left w:val="none" w:sz="0" w:space="0" w:color="auto"/>
                <w:bottom w:val="single" w:sz="6" w:space="15" w:color="979797"/>
                <w:right w:val="none" w:sz="0" w:space="0" w:color="auto"/>
              </w:divBdr>
            </w:div>
            <w:div w:id="1117799834">
              <w:marLeft w:val="0"/>
              <w:marRight w:val="0"/>
              <w:marTop w:val="0"/>
              <w:marBottom w:val="0"/>
              <w:divBdr>
                <w:top w:val="none" w:sz="0" w:space="0" w:color="auto"/>
                <w:left w:val="none" w:sz="0" w:space="0" w:color="auto"/>
                <w:bottom w:val="none" w:sz="0" w:space="0" w:color="auto"/>
                <w:right w:val="none" w:sz="0" w:space="0" w:color="auto"/>
              </w:divBdr>
              <w:divsChild>
                <w:div w:id="350839200">
                  <w:marLeft w:val="0"/>
                  <w:marRight w:val="0"/>
                  <w:marTop w:val="0"/>
                  <w:marBottom w:val="0"/>
                  <w:divBdr>
                    <w:top w:val="none" w:sz="0" w:space="0" w:color="auto"/>
                    <w:left w:val="none" w:sz="0" w:space="0" w:color="auto"/>
                    <w:bottom w:val="none" w:sz="0" w:space="0" w:color="auto"/>
                    <w:right w:val="none" w:sz="0" w:space="0" w:color="auto"/>
                  </w:divBdr>
                  <w:divsChild>
                    <w:div w:id="1182428699">
                      <w:marLeft w:val="0"/>
                      <w:marRight w:val="0"/>
                      <w:marTop w:val="0"/>
                      <w:marBottom w:val="0"/>
                      <w:divBdr>
                        <w:top w:val="none" w:sz="0" w:space="0" w:color="auto"/>
                        <w:left w:val="none" w:sz="0" w:space="0" w:color="auto"/>
                        <w:bottom w:val="none" w:sz="0" w:space="0" w:color="auto"/>
                        <w:right w:val="none" w:sz="0" w:space="0" w:color="auto"/>
                      </w:divBdr>
                    </w:div>
                    <w:div w:id="496114510">
                      <w:marLeft w:val="0"/>
                      <w:marRight w:val="0"/>
                      <w:marTop w:val="0"/>
                      <w:marBottom w:val="0"/>
                      <w:divBdr>
                        <w:top w:val="none" w:sz="0" w:space="0" w:color="auto"/>
                        <w:left w:val="none" w:sz="0" w:space="0" w:color="auto"/>
                        <w:bottom w:val="none" w:sz="0" w:space="0" w:color="auto"/>
                        <w:right w:val="none" w:sz="0" w:space="0" w:color="auto"/>
                      </w:divBdr>
                    </w:div>
                  </w:divsChild>
                </w:div>
                <w:div w:id="170467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4883396">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1304694115">
              <w:marLeft w:val="0"/>
              <w:marRight w:val="0"/>
              <w:marTop w:val="0"/>
              <w:marBottom w:val="0"/>
              <w:divBdr>
                <w:top w:val="none" w:sz="0" w:space="0" w:color="auto"/>
                <w:left w:val="none" w:sz="0" w:space="0" w:color="auto"/>
                <w:bottom w:val="none" w:sz="0" w:space="0" w:color="auto"/>
                <w:right w:val="none" w:sz="0" w:space="0" w:color="auto"/>
              </w:divBdr>
              <w:divsChild>
                <w:div w:id="607198944">
                  <w:marLeft w:val="0"/>
                  <w:marRight w:val="0"/>
                  <w:marTop w:val="0"/>
                  <w:marBottom w:val="0"/>
                  <w:divBdr>
                    <w:top w:val="none" w:sz="0" w:space="0" w:color="auto"/>
                    <w:left w:val="none" w:sz="0" w:space="0" w:color="auto"/>
                    <w:bottom w:val="none" w:sz="0" w:space="0" w:color="auto"/>
                    <w:right w:val="none" w:sz="0" w:space="0" w:color="auto"/>
                  </w:divBdr>
                </w:div>
                <w:div w:id="3566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22040">
      <w:bodyDiv w:val="1"/>
      <w:marLeft w:val="0"/>
      <w:marRight w:val="0"/>
      <w:marTop w:val="0"/>
      <w:marBottom w:val="0"/>
      <w:divBdr>
        <w:top w:val="none" w:sz="0" w:space="0" w:color="auto"/>
        <w:left w:val="none" w:sz="0" w:space="0" w:color="auto"/>
        <w:bottom w:val="none" w:sz="0" w:space="0" w:color="auto"/>
        <w:right w:val="none" w:sz="0" w:space="0" w:color="auto"/>
      </w:divBdr>
    </w:div>
    <w:div w:id="1255286263">
      <w:bodyDiv w:val="1"/>
      <w:marLeft w:val="0"/>
      <w:marRight w:val="0"/>
      <w:marTop w:val="0"/>
      <w:marBottom w:val="0"/>
      <w:divBdr>
        <w:top w:val="none" w:sz="0" w:space="0" w:color="auto"/>
        <w:left w:val="none" w:sz="0" w:space="0" w:color="auto"/>
        <w:bottom w:val="none" w:sz="0" w:space="0" w:color="auto"/>
        <w:right w:val="none" w:sz="0" w:space="0" w:color="auto"/>
      </w:divBdr>
    </w:div>
    <w:div w:id="1265502849">
      <w:bodyDiv w:val="1"/>
      <w:marLeft w:val="0"/>
      <w:marRight w:val="0"/>
      <w:marTop w:val="0"/>
      <w:marBottom w:val="0"/>
      <w:divBdr>
        <w:top w:val="none" w:sz="0" w:space="0" w:color="auto"/>
        <w:left w:val="none" w:sz="0" w:space="0" w:color="auto"/>
        <w:bottom w:val="none" w:sz="0" w:space="0" w:color="auto"/>
        <w:right w:val="none" w:sz="0" w:space="0" w:color="auto"/>
      </w:divBdr>
    </w:div>
    <w:div w:id="1442257504">
      <w:bodyDiv w:val="1"/>
      <w:marLeft w:val="0"/>
      <w:marRight w:val="0"/>
      <w:marTop w:val="0"/>
      <w:marBottom w:val="0"/>
      <w:divBdr>
        <w:top w:val="none" w:sz="0" w:space="0" w:color="auto"/>
        <w:left w:val="none" w:sz="0" w:space="0" w:color="auto"/>
        <w:bottom w:val="none" w:sz="0" w:space="0" w:color="auto"/>
        <w:right w:val="none" w:sz="0" w:space="0" w:color="auto"/>
      </w:divBdr>
    </w:div>
    <w:div w:id="1496606200">
      <w:bodyDiv w:val="1"/>
      <w:marLeft w:val="0"/>
      <w:marRight w:val="0"/>
      <w:marTop w:val="0"/>
      <w:marBottom w:val="0"/>
      <w:divBdr>
        <w:top w:val="none" w:sz="0" w:space="0" w:color="auto"/>
        <w:left w:val="none" w:sz="0" w:space="0" w:color="auto"/>
        <w:bottom w:val="none" w:sz="0" w:space="0" w:color="auto"/>
        <w:right w:val="none" w:sz="0" w:space="0" w:color="auto"/>
      </w:divBdr>
    </w:div>
    <w:div w:id="1543906942">
      <w:bodyDiv w:val="1"/>
      <w:marLeft w:val="0"/>
      <w:marRight w:val="0"/>
      <w:marTop w:val="0"/>
      <w:marBottom w:val="0"/>
      <w:divBdr>
        <w:top w:val="none" w:sz="0" w:space="0" w:color="auto"/>
        <w:left w:val="none" w:sz="0" w:space="0" w:color="auto"/>
        <w:bottom w:val="none" w:sz="0" w:space="0" w:color="auto"/>
        <w:right w:val="none" w:sz="0" w:space="0" w:color="auto"/>
      </w:divBdr>
    </w:div>
    <w:div w:id="1629626639">
      <w:bodyDiv w:val="1"/>
      <w:marLeft w:val="0"/>
      <w:marRight w:val="0"/>
      <w:marTop w:val="0"/>
      <w:marBottom w:val="0"/>
      <w:divBdr>
        <w:top w:val="none" w:sz="0" w:space="0" w:color="auto"/>
        <w:left w:val="none" w:sz="0" w:space="0" w:color="auto"/>
        <w:bottom w:val="none" w:sz="0" w:space="0" w:color="auto"/>
        <w:right w:val="none" w:sz="0" w:space="0" w:color="auto"/>
      </w:divBdr>
    </w:div>
    <w:div w:id="1767069943">
      <w:bodyDiv w:val="1"/>
      <w:marLeft w:val="0"/>
      <w:marRight w:val="0"/>
      <w:marTop w:val="0"/>
      <w:marBottom w:val="0"/>
      <w:divBdr>
        <w:top w:val="none" w:sz="0" w:space="0" w:color="auto"/>
        <w:left w:val="none" w:sz="0" w:space="0" w:color="auto"/>
        <w:bottom w:val="none" w:sz="0" w:space="0" w:color="auto"/>
        <w:right w:val="none" w:sz="0" w:space="0" w:color="auto"/>
      </w:divBdr>
    </w:div>
    <w:div w:id="1965117114">
      <w:bodyDiv w:val="1"/>
      <w:marLeft w:val="0"/>
      <w:marRight w:val="0"/>
      <w:marTop w:val="0"/>
      <w:marBottom w:val="0"/>
      <w:divBdr>
        <w:top w:val="none" w:sz="0" w:space="0" w:color="auto"/>
        <w:left w:val="none" w:sz="0" w:space="0" w:color="auto"/>
        <w:bottom w:val="none" w:sz="0" w:space="0" w:color="auto"/>
        <w:right w:val="none" w:sz="0" w:space="0" w:color="auto"/>
      </w:divBdr>
    </w:div>
    <w:div w:id="2086220794">
      <w:bodyDiv w:val="1"/>
      <w:marLeft w:val="0"/>
      <w:marRight w:val="0"/>
      <w:marTop w:val="0"/>
      <w:marBottom w:val="0"/>
      <w:divBdr>
        <w:top w:val="none" w:sz="0" w:space="0" w:color="auto"/>
        <w:left w:val="none" w:sz="0" w:space="0" w:color="auto"/>
        <w:bottom w:val="none" w:sz="0" w:space="0" w:color="auto"/>
        <w:right w:val="none" w:sz="0" w:space="0" w:color="auto"/>
      </w:divBdr>
    </w:div>
    <w:div w:id="2089033878">
      <w:bodyDiv w:val="1"/>
      <w:marLeft w:val="0"/>
      <w:marRight w:val="0"/>
      <w:marTop w:val="0"/>
      <w:marBottom w:val="0"/>
      <w:divBdr>
        <w:top w:val="none" w:sz="0" w:space="0" w:color="auto"/>
        <w:left w:val="none" w:sz="0" w:space="0" w:color="auto"/>
        <w:bottom w:val="none" w:sz="0" w:space="0" w:color="auto"/>
        <w:right w:val="none" w:sz="0" w:space="0" w:color="auto"/>
      </w:divBdr>
    </w:div>
    <w:div w:id="21039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erdmans.com/products/2389/the-gospel-of-matthew.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4872</Words>
  <Characters>26801</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273</cp:revision>
  <cp:lastPrinted>2024-12-05T17:27:00Z</cp:lastPrinted>
  <dcterms:created xsi:type="dcterms:W3CDTF">2024-12-07T13:28:00Z</dcterms:created>
  <dcterms:modified xsi:type="dcterms:W3CDTF">2024-12-08T12:49:00Z</dcterms:modified>
</cp:coreProperties>
</file>